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Bookman Old Style" w:hAnsi="Bookman Old Style"/>
          <w:b/>
          <w:sz w:val="28"/>
          <w:szCs w:val="28"/>
        </w:rPr>
      </w:pPr>
      <w:bookmarkStart w:id="0" w:name="_GoBack"/>
      <w:r>
        <w:rPr>
          <w:rFonts w:ascii="Bookman Old Style" w:hAnsi="Bookman Old Style"/>
          <w:b/>
          <w:sz w:val="28"/>
          <w:szCs w:val="28"/>
        </w:rPr>
        <w:drawing>
          <wp:anchor distT="0" distB="0" distL="0" distR="0" simplePos="0" relativeHeight="251658240" behindDoc="1" locked="0" layoutInCell="1" allowOverlap="1">
            <wp:simplePos x="0" y="0"/>
            <wp:positionH relativeFrom="column">
              <wp:posOffset>2414270</wp:posOffset>
            </wp:positionH>
            <wp:positionV relativeFrom="paragraph">
              <wp:posOffset>31115</wp:posOffset>
            </wp:positionV>
            <wp:extent cx="1021080" cy="975360"/>
            <wp:effectExtent l="0" t="0" r="7620" b="1524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4"/>
                    <a:srcRect/>
                    <a:stretch>
                      <a:fillRect/>
                    </a:stretch>
                  </pic:blipFill>
                  <pic:spPr>
                    <a:xfrm>
                      <a:off x="0" y="0"/>
                      <a:ext cx="1021080" cy="975360"/>
                    </a:xfrm>
                    <a:prstGeom prst="rect">
                      <a:avLst/>
                    </a:prstGeom>
                    <a:noFill/>
                    <a:ln w="9525">
                      <a:noFill/>
                      <a:miter lim="800000"/>
                      <a:headEnd/>
                      <a:tailEnd/>
                    </a:ln>
                  </pic:spPr>
                </pic:pic>
              </a:graphicData>
            </a:graphic>
          </wp:anchor>
        </w:drawing>
      </w:r>
      <w:bookmarkEnd w:id="0"/>
    </w:p>
    <w:p>
      <w:pPr>
        <w:pStyle w:val="2"/>
        <w:jc w:val="center"/>
        <w:rPr>
          <w:rFonts w:ascii="Bookman Old Style" w:hAnsi="Bookman Old Style"/>
          <w:b/>
          <w:sz w:val="28"/>
          <w:szCs w:val="28"/>
        </w:rPr>
      </w:pPr>
    </w:p>
    <w:p>
      <w:pPr>
        <w:pStyle w:val="2"/>
        <w:jc w:val="center"/>
        <w:rPr>
          <w:rFonts w:ascii="Bookman Old Style" w:hAnsi="Bookman Old Style"/>
          <w:b/>
          <w:sz w:val="28"/>
          <w:szCs w:val="28"/>
        </w:rPr>
      </w:pPr>
    </w:p>
    <w:p>
      <w:pPr>
        <w:pStyle w:val="2"/>
        <w:jc w:val="center"/>
        <w:rPr>
          <w:rFonts w:ascii="Bookman Old Style" w:hAnsi="Bookman Old Style"/>
          <w:b/>
          <w:sz w:val="28"/>
          <w:szCs w:val="28"/>
        </w:rPr>
      </w:pPr>
    </w:p>
    <w:p>
      <w:pPr>
        <w:pStyle w:val="2"/>
        <w:jc w:val="center"/>
        <w:rPr>
          <w:rFonts w:ascii="Bookman Old Style" w:hAnsi="Bookman Old Style"/>
          <w:b/>
          <w:sz w:val="8"/>
          <w:szCs w:val="8"/>
        </w:rPr>
      </w:pPr>
    </w:p>
    <w:p/>
    <w:p>
      <w:pPr>
        <w:pStyle w:val="2"/>
        <w:jc w:val="center"/>
        <w:rPr>
          <w:b/>
          <w:bCs/>
        </w:rPr>
      </w:pPr>
      <w:r>
        <w:rPr>
          <w:rFonts w:ascii="Bookman Old Style" w:hAnsi="Bookman Old Style"/>
          <w:b/>
          <w:sz w:val="28"/>
          <w:szCs w:val="28"/>
        </w:rPr>
        <w:t>LURAH DESA BANGUNJIWO</w:t>
      </w:r>
    </w:p>
    <w:p>
      <w:pPr>
        <w:jc w:val="center"/>
        <w:rPr>
          <w:rFonts w:ascii="Bookman Old Style" w:hAnsi="Bookman Old Style"/>
          <w:b/>
          <w:sz w:val="24"/>
          <w:szCs w:val="24"/>
        </w:rPr>
      </w:pPr>
      <w:r>
        <w:rPr>
          <w:rFonts w:ascii="Bookman Old Style" w:hAnsi="Bookman Old Style"/>
          <w:b/>
          <w:sz w:val="24"/>
          <w:szCs w:val="24"/>
        </w:rPr>
        <w:t>KECAMATAN KASIHAN, KABUPATEN BANTUL</w:t>
      </w:r>
    </w:p>
    <w:p>
      <w:pPr>
        <w:jc w:val="center"/>
        <w:rPr>
          <w:rFonts w:ascii="Bookman Old Style" w:hAnsi="Bookman Old Style"/>
          <w:b/>
          <w:sz w:val="10"/>
          <w:szCs w:val="10"/>
        </w:rPr>
      </w:pPr>
    </w:p>
    <w:p>
      <w:pPr>
        <w:jc w:val="center"/>
        <w:rPr>
          <w:rFonts w:ascii="Bookman Old Style" w:hAnsi="Bookman Old Style"/>
          <w:b/>
          <w:sz w:val="24"/>
          <w:szCs w:val="24"/>
        </w:rPr>
      </w:pPr>
      <w:r>
        <w:rPr>
          <w:rFonts w:ascii="Bookman Old Style" w:hAnsi="Bookman Old Style"/>
          <w:b/>
          <w:sz w:val="24"/>
          <w:szCs w:val="24"/>
        </w:rPr>
        <w:t>KEPUTUSAN LURAH DESA BANGUNJIWO</w:t>
      </w:r>
    </w:p>
    <w:p>
      <w:pPr>
        <w:jc w:val="center"/>
        <w:rPr>
          <w:rFonts w:ascii="Bookman Old Style" w:hAnsi="Bookman Old Style"/>
          <w:b/>
          <w:bCs/>
          <w:sz w:val="4"/>
          <w:szCs w:val="4"/>
        </w:rPr>
      </w:pPr>
    </w:p>
    <w:p>
      <w:pPr>
        <w:jc w:val="center"/>
        <w:rPr>
          <w:rFonts w:ascii="Bookman Old Style" w:hAnsi="Bookman Old Style"/>
          <w:b/>
          <w:bCs/>
          <w:sz w:val="24"/>
          <w:szCs w:val="24"/>
        </w:rPr>
      </w:pPr>
      <w:r>
        <w:rPr>
          <w:rFonts w:ascii="Bookman Old Style" w:hAnsi="Bookman Old Style"/>
          <w:b/>
          <w:bCs/>
          <w:sz w:val="24"/>
          <w:szCs w:val="24"/>
        </w:rPr>
        <w:t>NOMOR  38  TAHUN  2019</w:t>
      </w:r>
    </w:p>
    <w:p>
      <w:pPr>
        <w:jc w:val="center"/>
        <w:rPr>
          <w:rFonts w:ascii="Bookman Old Style" w:hAnsi="Bookman Old Style"/>
          <w:b/>
          <w:bCs/>
          <w:sz w:val="10"/>
          <w:szCs w:val="10"/>
        </w:rPr>
      </w:pPr>
    </w:p>
    <w:p>
      <w:pPr>
        <w:jc w:val="center"/>
        <w:rPr>
          <w:rFonts w:ascii="Bookman Old Style" w:hAnsi="Bookman Old Style"/>
          <w:b/>
          <w:bCs/>
          <w:sz w:val="4"/>
          <w:szCs w:val="4"/>
        </w:rPr>
      </w:pPr>
    </w:p>
    <w:p>
      <w:pPr>
        <w:pStyle w:val="3"/>
        <w:rPr>
          <w:rFonts w:ascii="Bookman Old Style" w:hAnsi="Bookman Old Style"/>
          <w:b/>
          <w:bCs/>
        </w:rPr>
      </w:pPr>
      <w:r>
        <w:rPr>
          <w:rFonts w:ascii="Bookman Old Style" w:hAnsi="Bookman Old Style"/>
          <w:b/>
          <w:bCs/>
        </w:rPr>
        <w:t>TENTANG</w:t>
      </w:r>
    </w:p>
    <w:p>
      <w:pPr>
        <w:rPr>
          <w:rFonts w:ascii="Bookman Old Style" w:hAnsi="Bookman Old Style"/>
          <w:sz w:val="10"/>
          <w:szCs w:val="10"/>
        </w:rPr>
      </w:pPr>
    </w:p>
    <w:p>
      <w:pPr>
        <w:jc w:val="center"/>
        <w:rPr>
          <w:rFonts w:ascii="Bookman Old Style" w:hAnsi="Bookman Old Style"/>
          <w:b/>
          <w:sz w:val="24"/>
          <w:szCs w:val="24"/>
        </w:rPr>
      </w:pPr>
      <w:r>
        <w:rPr>
          <w:rFonts w:ascii="Bookman Old Style" w:hAnsi="Bookman Old Style"/>
          <w:b/>
          <w:sz w:val="24"/>
          <w:szCs w:val="24"/>
        </w:rPr>
        <w:t>PENUNJUKAN PETUGAS ENTRI DATA MONOGRAFI DESA</w:t>
      </w:r>
    </w:p>
    <w:p>
      <w:pPr>
        <w:jc w:val="center"/>
        <w:rPr>
          <w:rFonts w:ascii="Bookman Old Style" w:hAnsi="Bookman Old Style"/>
          <w:b/>
          <w:bCs/>
          <w:sz w:val="24"/>
          <w:szCs w:val="24"/>
          <w:lang w:val="da-DK"/>
        </w:rPr>
      </w:pPr>
      <w:r>
        <w:rPr>
          <w:rFonts w:ascii="Bookman Old Style" w:hAnsi="Bookman Old Style"/>
          <w:b/>
          <w:bCs/>
          <w:sz w:val="24"/>
          <w:szCs w:val="24"/>
          <w:lang w:val="da-DK"/>
        </w:rPr>
        <w:t>DESA BANGUNJIWO KECAMATAN KASIHAN KABUPATEN BANTUL</w:t>
      </w:r>
    </w:p>
    <w:p>
      <w:pPr>
        <w:jc w:val="center"/>
        <w:rPr>
          <w:rFonts w:ascii="Bookman Old Style" w:hAnsi="Bookman Old Style"/>
          <w:b/>
          <w:bCs/>
          <w:sz w:val="24"/>
          <w:szCs w:val="24"/>
          <w:lang w:val="da-DK"/>
        </w:rPr>
      </w:pPr>
      <w:r>
        <w:rPr>
          <w:rFonts w:ascii="Bookman Old Style" w:hAnsi="Bookman Old Style"/>
          <w:b/>
          <w:bCs/>
          <w:sz w:val="24"/>
          <w:szCs w:val="24"/>
          <w:lang w:val="da-DK"/>
        </w:rPr>
        <w:t>TAHUN ANGGARAN 2020</w:t>
      </w:r>
    </w:p>
    <w:p>
      <w:pPr>
        <w:jc w:val="both"/>
        <w:rPr>
          <w:rFonts w:ascii="Bookman Old Style" w:hAnsi="Bookman Old Style"/>
          <w:b/>
          <w:bCs/>
          <w:sz w:val="10"/>
          <w:szCs w:val="10"/>
          <w:lang w:val="da-DK"/>
        </w:rPr>
      </w:pPr>
    </w:p>
    <w:p>
      <w:pPr>
        <w:jc w:val="both"/>
        <w:rPr>
          <w:rFonts w:ascii="Bookman Old Style" w:hAnsi="Bookman Old Style"/>
          <w:sz w:val="10"/>
          <w:szCs w:val="10"/>
          <w:lang w:val="da-DK"/>
        </w:rPr>
      </w:pPr>
    </w:p>
    <w:p>
      <w:pPr>
        <w:pStyle w:val="3"/>
        <w:rPr>
          <w:rFonts w:ascii="Bookman Old Style" w:hAnsi="Bookman Old Style"/>
          <w:b/>
        </w:rPr>
      </w:pPr>
      <w:r>
        <w:rPr>
          <w:rFonts w:ascii="Bookman Old Style" w:hAnsi="Bookman Old Style"/>
          <w:b/>
        </w:rPr>
        <w:t>LURAH  DESA  BANGUNJIWO,</w:t>
      </w:r>
    </w:p>
    <w:p/>
    <w:p>
      <w:pPr>
        <w:rPr>
          <w:rFonts w:ascii="Bookman Old Style" w:hAnsi="Bookman Old Style"/>
          <w:sz w:val="10"/>
          <w:szCs w:val="10"/>
        </w:rPr>
      </w:pPr>
    </w:p>
    <w:p>
      <w:pPr>
        <w:pStyle w:val="4"/>
        <w:tabs>
          <w:tab w:val="left" w:pos="1800"/>
          <w:tab w:val="left" w:pos="2160"/>
        </w:tabs>
        <w:ind w:left="2520" w:hanging="2520"/>
        <w:jc w:val="both"/>
        <w:rPr>
          <w:rFonts w:ascii="Bookman Old Style" w:hAnsi="Bookman Old Style"/>
        </w:rPr>
      </w:pPr>
      <w:r>
        <w:rPr>
          <w:rFonts w:ascii="Bookman Old Style" w:hAnsi="Bookman Old Style"/>
          <w:b/>
        </w:rPr>
        <w:t>Menimbang</w:t>
      </w:r>
      <w:r>
        <w:rPr>
          <w:rFonts w:ascii="Bookman Old Style" w:hAnsi="Bookman Old Style"/>
        </w:rPr>
        <w:t xml:space="preserve">  </w:t>
      </w:r>
      <w:r>
        <w:rPr>
          <w:rFonts w:ascii="Bookman Old Style" w:hAnsi="Bookman Old Style"/>
        </w:rPr>
        <w:tab/>
      </w:r>
      <w:r>
        <w:rPr>
          <w:rFonts w:ascii="Bookman Old Style" w:hAnsi="Bookman Old Style"/>
        </w:rPr>
        <w:t xml:space="preserve">: </w:t>
      </w:r>
      <w:r>
        <w:rPr>
          <w:rFonts w:ascii="Bookman Old Style" w:hAnsi="Bookman Old Style"/>
        </w:rPr>
        <w:tab/>
      </w:r>
      <w:r>
        <w:rPr>
          <w:rFonts w:ascii="Bookman Old Style" w:hAnsi="Bookman Old Style"/>
        </w:rPr>
        <w:t xml:space="preserve">a. </w:t>
      </w:r>
      <w:r>
        <w:rPr>
          <w:rFonts w:ascii="Bookman Old Style" w:hAnsi="Bookman Old Style"/>
        </w:rPr>
        <w:tab/>
      </w:r>
      <w:r>
        <w:rPr>
          <w:rFonts w:ascii="Bookman Old Style" w:hAnsi="Bookman Old Style"/>
        </w:rPr>
        <w:t>bahwa Monografi Desa sebagai sumber data / Himpunan data yang dilaksanakan oleh Pemerintah Desa yang tersusun sistematis, lengkap, akurat dan terpadu dalam penyelenggaraan Pemerintahan, pelaksanaan Pembangunan dan pembinaan Kemasyarakatan;</w:t>
      </w:r>
    </w:p>
    <w:p>
      <w:pPr>
        <w:pStyle w:val="4"/>
        <w:tabs>
          <w:tab w:val="left" w:pos="1800"/>
        </w:tabs>
        <w:ind w:left="2160" w:hanging="2160"/>
        <w:jc w:val="both"/>
        <w:rPr>
          <w:rFonts w:ascii="Bookman Old Style" w:hAnsi="Bookman Old Style"/>
          <w:sz w:val="10"/>
          <w:szCs w:val="10"/>
        </w:rPr>
      </w:pPr>
    </w:p>
    <w:p>
      <w:pPr>
        <w:pStyle w:val="4"/>
        <w:numPr>
          <w:ilvl w:val="0"/>
          <w:numId w:val="1"/>
        </w:numPr>
        <w:tabs>
          <w:tab w:val="left" w:pos="2520"/>
          <w:tab w:val="clear" w:pos="2160"/>
        </w:tabs>
        <w:ind w:left="2520"/>
        <w:jc w:val="both"/>
        <w:rPr>
          <w:rFonts w:ascii="Bookman Old Style" w:hAnsi="Bookman Old Style"/>
          <w:lang w:val="da-DK"/>
        </w:rPr>
      </w:pPr>
      <w:r>
        <w:rPr>
          <w:rFonts w:ascii="Bookman Old Style" w:hAnsi="Bookman Old Style"/>
          <w:lang w:val="da-DK"/>
        </w:rPr>
        <w:t>bahwa Monografi Desa dipergunakan untuk menghimpun semua data fisik dan data sosial ekonomi dari kegiatan sektoral sebagai upaya penyediaan sarana yang dapat dipakai dalam usaha perencanaan, pelaksanaan, monitoring dan evaluasi serta pengawasan Pembangunan;</w:t>
      </w:r>
    </w:p>
    <w:p>
      <w:pPr>
        <w:pStyle w:val="4"/>
        <w:tabs>
          <w:tab w:val="left" w:pos="1800"/>
        </w:tabs>
        <w:jc w:val="both"/>
        <w:rPr>
          <w:rFonts w:ascii="Bookman Old Style" w:hAnsi="Bookman Old Style"/>
          <w:sz w:val="10"/>
          <w:szCs w:val="10"/>
          <w:lang w:val="da-DK"/>
        </w:rPr>
      </w:pPr>
    </w:p>
    <w:p>
      <w:pPr>
        <w:pStyle w:val="4"/>
        <w:numPr>
          <w:ilvl w:val="0"/>
          <w:numId w:val="1"/>
        </w:numPr>
        <w:tabs>
          <w:tab w:val="left" w:pos="1800"/>
        </w:tabs>
        <w:ind w:left="2520"/>
        <w:jc w:val="both"/>
        <w:rPr>
          <w:rFonts w:ascii="Bookman Old Style" w:hAnsi="Bookman Old Style"/>
          <w:lang w:val="da-DK"/>
        </w:rPr>
      </w:pPr>
      <w:r>
        <w:rPr>
          <w:rFonts w:ascii="Bookman Old Style" w:hAnsi="Bookman Old Style"/>
          <w:lang w:val="da-DK"/>
        </w:rPr>
        <w:t>bahwa berdasarkan pertimbangan sebagai dimaksud huruf a dan huruf b perlu menetapkan Keputusan Lurah Desa Bangunjiwo tentang Penunjukan Petugas Entri Data Monografi Desa, Desa Bangunjiwo Kecamatan Kasihan Kabupaten Bantul Tahun 2020;</w:t>
      </w:r>
    </w:p>
    <w:p>
      <w:pPr>
        <w:pStyle w:val="4"/>
        <w:jc w:val="both"/>
        <w:rPr>
          <w:rFonts w:ascii="Bookman Old Style" w:hAnsi="Bookman Old Style"/>
          <w:lang w:val="da-DK"/>
        </w:rPr>
      </w:pPr>
    </w:p>
    <w:p>
      <w:pPr>
        <w:pStyle w:val="4"/>
        <w:jc w:val="both"/>
        <w:rPr>
          <w:rFonts w:ascii="Bookman Old Style" w:hAnsi="Bookman Old Style"/>
          <w:lang w:val="da-DK"/>
        </w:rPr>
      </w:pPr>
    </w:p>
    <w:p>
      <w:pPr>
        <w:tabs>
          <w:tab w:val="left" w:pos="1800"/>
          <w:tab w:val="left" w:pos="2160"/>
          <w:tab w:val="left" w:pos="2520"/>
        </w:tabs>
        <w:ind w:left="2520" w:hanging="2520"/>
        <w:jc w:val="both"/>
        <w:rPr>
          <w:rFonts w:ascii="Bookman Old Style" w:hAnsi="Bookman Old Style"/>
          <w:sz w:val="24"/>
          <w:szCs w:val="24"/>
        </w:rPr>
      </w:pPr>
      <w:r>
        <w:rPr>
          <w:rFonts w:ascii="Bookman Old Style" w:hAnsi="Bookman Old Style"/>
          <w:b/>
          <w:sz w:val="24"/>
          <w:szCs w:val="24"/>
        </w:rPr>
        <w:t>Mengingat</w:t>
      </w:r>
      <w:r>
        <w:rPr>
          <w:rFonts w:ascii="Bookman Old Style" w:hAnsi="Bookman Old Style"/>
          <w:b/>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 xml:space="preserve">1. </w:t>
      </w:r>
      <w:r>
        <w:rPr>
          <w:rFonts w:ascii="Bookman Old Style" w:hAnsi="Bookman Old Style"/>
          <w:sz w:val="24"/>
          <w:szCs w:val="24"/>
        </w:rPr>
        <w:tab/>
      </w:r>
      <w:r>
        <w:rPr>
          <w:rFonts w:ascii="Bookman Old Style" w:hAnsi="Bookman Old Style"/>
          <w:color w:val="000000"/>
          <w:sz w:val="24"/>
          <w:szCs w:val="24"/>
          <w:lang w:val="fi-FI"/>
        </w:rPr>
        <w:t>Undang-Undang Nomor 15 Tahun 1950 tentang Pembentukan Daerah-Daerah Kabupaten Dalam Lingkungan Daerah Istimewa Jogjakarta (Berita Negara Republik Indonesia Tahun 1950 Nomor 44);</w:t>
      </w:r>
    </w:p>
    <w:p>
      <w:pPr>
        <w:tabs>
          <w:tab w:val="left" w:pos="1620"/>
          <w:tab w:val="left" w:pos="2160"/>
        </w:tabs>
        <w:ind w:left="2520" w:hanging="2520"/>
        <w:jc w:val="both"/>
        <w:rPr>
          <w:rFonts w:ascii="Bookman Old Style" w:hAnsi="Bookman Old Style"/>
          <w:color w:val="000000"/>
          <w:sz w:val="10"/>
          <w:szCs w:val="10"/>
          <w:lang w:val="id-ID"/>
        </w:rPr>
      </w:pPr>
    </w:p>
    <w:p>
      <w:pPr>
        <w:pStyle w:val="11"/>
        <w:numPr>
          <w:ilvl w:val="0"/>
          <w:numId w:val="2"/>
        </w:numPr>
        <w:tabs>
          <w:tab w:val="left" w:pos="1620"/>
          <w:tab w:val="left" w:pos="216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Undang-Undang Nomor 12 Tahun 2011 tentang pembentukan Peraturan Perundang-undangan (Lembaran Negara Republik Indonesia Nomor 5234);</w:t>
      </w:r>
    </w:p>
    <w:p>
      <w:pPr>
        <w:pStyle w:val="11"/>
        <w:tabs>
          <w:tab w:val="left" w:pos="1620"/>
          <w:tab w:val="left" w:pos="2160"/>
          <w:tab w:val="left" w:pos="2520"/>
        </w:tabs>
        <w:ind w:left="2520"/>
        <w:contextualSpacing/>
        <w:jc w:val="both"/>
        <w:rPr>
          <w:rFonts w:ascii="Bookman Old Style" w:hAnsi="Bookman Old Style"/>
          <w:color w:val="000000"/>
          <w:sz w:val="10"/>
          <w:szCs w:val="10"/>
          <w:lang w:val="fi-FI"/>
        </w:rPr>
      </w:pPr>
    </w:p>
    <w:p>
      <w:pPr>
        <w:pStyle w:val="11"/>
        <w:numPr>
          <w:ilvl w:val="0"/>
          <w:numId w:val="2"/>
        </w:numPr>
        <w:tabs>
          <w:tab w:val="left" w:pos="1620"/>
          <w:tab w:val="left" w:pos="216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Undang-Undang Nomor 13 Tahun 2012 tentang Keistimewaan Daerah Istimewa Yogyakarta (Lembaran Negara Republik Indonesia Tahun 2012 Nomor 170, Tambahan Lembaran Negara Republik Indonesia Nomor 5495);</w:t>
      </w:r>
    </w:p>
    <w:p>
      <w:pPr>
        <w:tabs>
          <w:tab w:val="left" w:pos="1620"/>
          <w:tab w:val="left" w:pos="2160"/>
          <w:tab w:val="left" w:pos="2520"/>
        </w:tabs>
        <w:contextualSpacing/>
        <w:jc w:val="both"/>
        <w:rPr>
          <w:rFonts w:ascii="Bookman Old Style" w:hAnsi="Bookman Old Style"/>
          <w:color w:val="000000"/>
          <w:sz w:val="10"/>
          <w:szCs w:val="10"/>
          <w:lang w:val="fi-FI"/>
        </w:rPr>
      </w:pPr>
    </w:p>
    <w:p>
      <w:pPr>
        <w:pStyle w:val="11"/>
        <w:numPr>
          <w:ilvl w:val="0"/>
          <w:numId w:val="2"/>
        </w:numPr>
        <w:tabs>
          <w:tab w:val="left" w:pos="1620"/>
          <w:tab w:val="left" w:pos="216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 xml:space="preserve">Undang-Undang Nomor </w:t>
      </w:r>
      <w:r>
        <w:rPr>
          <w:rFonts w:ascii="Bookman Old Style" w:hAnsi="Bookman Old Style"/>
          <w:color w:val="000000"/>
          <w:sz w:val="24"/>
          <w:szCs w:val="24"/>
          <w:lang w:val="id-ID"/>
        </w:rPr>
        <w:t>6</w:t>
      </w:r>
      <w:r>
        <w:rPr>
          <w:rFonts w:ascii="Bookman Old Style" w:hAnsi="Bookman Old Style"/>
          <w:color w:val="000000"/>
          <w:sz w:val="24"/>
          <w:szCs w:val="24"/>
          <w:lang w:val="fi-FI"/>
        </w:rPr>
        <w:t xml:space="preserve"> Tahun 20</w:t>
      </w:r>
      <w:r>
        <w:rPr>
          <w:rFonts w:ascii="Bookman Old Style" w:hAnsi="Bookman Old Style"/>
          <w:color w:val="000000"/>
          <w:sz w:val="24"/>
          <w:szCs w:val="24"/>
          <w:lang w:val="id-ID"/>
        </w:rPr>
        <w:t>1</w:t>
      </w:r>
      <w:r>
        <w:rPr>
          <w:rFonts w:ascii="Bookman Old Style" w:hAnsi="Bookman Old Style"/>
          <w:color w:val="000000"/>
          <w:sz w:val="24"/>
          <w:szCs w:val="24"/>
          <w:lang w:val="fi-FI"/>
        </w:rPr>
        <w:t xml:space="preserve">4 tentang </w:t>
      </w:r>
      <w:r>
        <w:rPr>
          <w:rFonts w:ascii="Bookman Old Style" w:hAnsi="Bookman Old Style"/>
          <w:color w:val="000000"/>
          <w:sz w:val="24"/>
          <w:szCs w:val="24"/>
          <w:lang w:val="id-ID"/>
        </w:rPr>
        <w:t>Desa</w:t>
      </w:r>
      <w:r>
        <w:rPr>
          <w:rFonts w:ascii="Bookman Old Style" w:hAnsi="Bookman Old Style"/>
          <w:color w:val="000000"/>
          <w:sz w:val="24"/>
          <w:szCs w:val="24"/>
          <w:lang w:val="fi-FI"/>
        </w:rPr>
        <w:t xml:space="preserve"> (Lembaran Negara </w:t>
      </w:r>
      <w:r>
        <w:rPr>
          <w:rFonts w:ascii="Bookman Old Style" w:hAnsi="Bookman Old Style"/>
          <w:color w:val="000000"/>
          <w:sz w:val="24"/>
          <w:szCs w:val="24"/>
        </w:rPr>
        <w:t>Republik Indonesia Tahun 2014 Nomor 7, Tambahan Lembaran Negara Republik Indonesia Nomor 5495);</w:t>
      </w:r>
    </w:p>
    <w:p>
      <w:pPr>
        <w:pStyle w:val="11"/>
        <w:rPr>
          <w:rFonts w:ascii="Bookman Old Style" w:hAnsi="Bookman Old Style"/>
          <w:color w:val="000000"/>
          <w:sz w:val="24"/>
          <w:szCs w:val="24"/>
          <w:lang w:val="fi-FI"/>
        </w:rPr>
      </w:pPr>
    </w:p>
    <w:p>
      <w:pPr>
        <w:tabs>
          <w:tab w:val="left" w:pos="1620"/>
          <w:tab w:val="left" w:pos="2160"/>
          <w:tab w:val="left" w:pos="2520"/>
        </w:tabs>
        <w:contextualSpacing/>
        <w:jc w:val="both"/>
        <w:rPr>
          <w:rFonts w:ascii="Bookman Old Style" w:hAnsi="Bookman Old Style"/>
          <w:color w:val="000000"/>
          <w:sz w:val="24"/>
          <w:szCs w:val="24"/>
          <w:lang w:val="fi-FI"/>
        </w:rPr>
      </w:pPr>
    </w:p>
    <w:p>
      <w:pPr>
        <w:tabs>
          <w:tab w:val="left" w:pos="1620"/>
          <w:tab w:val="left" w:pos="2160"/>
          <w:tab w:val="left" w:pos="2520"/>
        </w:tabs>
        <w:contextualSpacing/>
        <w:jc w:val="both"/>
        <w:rPr>
          <w:rFonts w:ascii="Bookman Old Style" w:hAnsi="Bookman Old Style"/>
          <w:color w:val="000000"/>
          <w:sz w:val="24"/>
          <w:szCs w:val="24"/>
          <w:lang w:val="fi-FI"/>
        </w:rPr>
      </w:pPr>
    </w:p>
    <w:p>
      <w:pPr>
        <w:tabs>
          <w:tab w:val="left" w:pos="1620"/>
          <w:tab w:val="left" w:pos="2160"/>
          <w:tab w:val="left" w:pos="2520"/>
        </w:tabs>
        <w:contextualSpacing/>
        <w:jc w:val="both"/>
        <w:rPr>
          <w:rFonts w:ascii="Bookman Old Style" w:hAnsi="Bookman Old Style"/>
          <w:color w:val="000000"/>
          <w:sz w:val="24"/>
          <w:szCs w:val="24"/>
          <w:lang w:val="fi-FI"/>
        </w:rPr>
      </w:pPr>
    </w:p>
    <w:p>
      <w:pPr>
        <w:tabs>
          <w:tab w:val="left" w:pos="1620"/>
          <w:tab w:val="left" w:pos="2160"/>
          <w:tab w:val="left" w:pos="2520"/>
        </w:tabs>
        <w:contextualSpacing/>
        <w:jc w:val="both"/>
        <w:rPr>
          <w:rFonts w:ascii="Bookman Old Style" w:hAnsi="Bookman Old Style"/>
          <w:color w:val="000000"/>
          <w:sz w:val="24"/>
          <w:szCs w:val="24"/>
          <w:lang w:val="fi-FI"/>
        </w:rPr>
      </w:pPr>
    </w:p>
    <w:p>
      <w:pPr>
        <w:tabs>
          <w:tab w:val="left" w:pos="1620"/>
          <w:tab w:val="left" w:pos="2160"/>
          <w:tab w:val="left" w:pos="2520"/>
        </w:tabs>
        <w:contextualSpacing/>
        <w:jc w:val="both"/>
        <w:rPr>
          <w:rFonts w:ascii="Bookman Old Style" w:hAnsi="Bookman Old Style"/>
          <w:color w:val="000000"/>
          <w:sz w:val="24"/>
          <w:szCs w:val="24"/>
          <w:lang w:val="fi-FI"/>
        </w:rPr>
      </w:pPr>
    </w:p>
    <w:p>
      <w:pPr>
        <w:tabs>
          <w:tab w:val="left" w:pos="1620"/>
          <w:tab w:val="left" w:pos="2160"/>
          <w:tab w:val="left" w:pos="2520"/>
        </w:tabs>
        <w:contextualSpacing/>
        <w:jc w:val="both"/>
        <w:rPr>
          <w:rFonts w:ascii="Bookman Old Style" w:hAnsi="Bookman Old Style"/>
          <w:color w:val="000000"/>
          <w:sz w:val="24"/>
          <w:szCs w:val="24"/>
          <w:lang w:val="fi-FI"/>
        </w:rPr>
      </w:pPr>
    </w:p>
    <w:p>
      <w:pPr>
        <w:tabs>
          <w:tab w:val="left" w:pos="1620"/>
          <w:tab w:val="left" w:pos="2160"/>
          <w:tab w:val="left" w:pos="2520"/>
        </w:tabs>
        <w:contextualSpacing/>
        <w:jc w:val="both"/>
        <w:rPr>
          <w:rFonts w:ascii="Bookman Old Style" w:hAnsi="Bookman Old Style"/>
          <w:color w:val="000000"/>
          <w:sz w:val="24"/>
          <w:szCs w:val="24"/>
          <w:lang w:val="fi-FI"/>
        </w:rPr>
      </w:pPr>
    </w:p>
    <w:p>
      <w:pPr>
        <w:tabs>
          <w:tab w:val="left" w:pos="1620"/>
          <w:tab w:val="left" w:pos="2160"/>
          <w:tab w:val="left" w:pos="2520"/>
        </w:tabs>
        <w:contextualSpacing/>
        <w:jc w:val="both"/>
        <w:rPr>
          <w:rFonts w:ascii="Bookman Old Style" w:hAnsi="Bookman Old Style"/>
          <w:color w:val="000000"/>
          <w:sz w:val="24"/>
          <w:szCs w:val="24"/>
          <w:lang w:val="fi-FI"/>
        </w:rPr>
      </w:pPr>
    </w:p>
    <w:p>
      <w:pPr>
        <w:tabs>
          <w:tab w:val="left" w:pos="1620"/>
          <w:tab w:val="left" w:pos="2160"/>
          <w:tab w:val="left" w:pos="2520"/>
        </w:tabs>
        <w:contextualSpacing/>
        <w:jc w:val="both"/>
        <w:rPr>
          <w:rFonts w:ascii="Bookman Old Style" w:hAnsi="Bookman Old Style"/>
          <w:color w:val="000000"/>
          <w:sz w:val="24"/>
          <w:szCs w:val="24"/>
          <w:lang w:val="fi-FI"/>
        </w:rPr>
      </w:pPr>
    </w:p>
    <w:p>
      <w:pPr>
        <w:tabs>
          <w:tab w:val="left" w:pos="1620"/>
          <w:tab w:val="left" w:pos="2520"/>
        </w:tabs>
        <w:ind w:left="2520"/>
        <w:jc w:val="both"/>
        <w:rPr>
          <w:rFonts w:ascii="Bookman Old Style" w:hAnsi="Bookman Old Style"/>
          <w:color w:val="000000"/>
          <w:sz w:val="10"/>
          <w:szCs w:val="10"/>
          <w:lang w:val="fi-FI"/>
        </w:rPr>
      </w:pPr>
    </w:p>
    <w:p>
      <w:pPr>
        <w:pStyle w:val="11"/>
        <w:numPr>
          <w:ilvl w:val="0"/>
          <w:numId w:val="2"/>
        </w:numPr>
        <w:tabs>
          <w:tab w:val="left" w:pos="162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pPr>
        <w:rPr>
          <w:rFonts w:ascii="Bookman Old Style" w:hAnsi="Bookman Old Style"/>
          <w:color w:val="000000"/>
          <w:sz w:val="4"/>
          <w:szCs w:val="4"/>
        </w:rPr>
      </w:pPr>
    </w:p>
    <w:p>
      <w:pPr>
        <w:pStyle w:val="11"/>
        <w:numPr>
          <w:ilvl w:val="0"/>
          <w:numId w:val="2"/>
        </w:numPr>
        <w:tabs>
          <w:tab w:val="left" w:pos="162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000000"/>
          <w:sz w:val="24"/>
          <w:szCs w:val="24"/>
        </w:rPr>
        <w:t>Peraturan Pemerintah Nomor 43 Tahun 2014 tentang Peraturan Pelaksanaan Undang Undang Nomor 6 tahun 2014 tentang Desa (Lembaran Negara Republik Indonesia Tahun 2014 Nomor 213,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p>
      <w:pPr>
        <w:pStyle w:val="11"/>
        <w:rPr>
          <w:rFonts w:ascii="Bookman Old Style" w:hAnsi="Bookman Old Style"/>
          <w:color w:val="000000"/>
          <w:sz w:val="4"/>
          <w:szCs w:val="4"/>
          <w:lang w:val="fi-FI"/>
        </w:rPr>
      </w:pPr>
    </w:p>
    <w:p>
      <w:pPr>
        <w:pStyle w:val="11"/>
        <w:numPr>
          <w:ilvl w:val="0"/>
          <w:numId w:val="2"/>
        </w:numPr>
        <w:tabs>
          <w:tab w:val="left" w:pos="162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000000"/>
          <w:sz w:val="24"/>
          <w:szCs w:val="24"/>
        </w:rPr>
        <w:t xml:space="preserve">Peraturan Pemerintah Nomor </w:t>
      </w:r>
      <w:r>
        <w:rPr>
          <w:rFonts w:ascii="Bookman Old Style" w:hAnsi="Bookman Old Style"/>
          <w:color w:val="000000"/>
          <w:sz w:val="24"/>
          <w:szCs w:val="24"/>
          <w:lang w:val="id-ID"/>
        </w:rPr>
        <w:t>60</w:t>
      </w:r>
      <w:r>
        <w:rPr>
          <w:rFonts w:ascii="Bookman Old Style" w:hAnsi="Bookman Old Style"/>
          <w:color w:val="000000"/>
          <w:sz w:val="24"/>
          <w:szCs w:val="24"/>
        </w:rPr>
        <w:t xml:space="preserve"> Tahun 2014 tentang </w:t>
      </w:r>
      <w:r>
        <w:rPr>
          <w:rFonts w:ascii="Bookman Old Style" w:hAnsi="Bookman Old Style"/>
          <w:color w:val="000000"/>
          <w:sz w:val="24"/>
          <w:szCs w:val="24"/>
          <w:lang w:val="id-ID"/>
        </w:rPr>
        <w:t>Dana Desa Yang Bersumber Dari Anggaran Pendapatan dan Belanja Negara</w:t>
      </w:r>
      <w:r>
        <w:rPr>
          <w:rFonts w:ascii="Bookman Old Style" w:hAnsi="Bookman Old Style"/>
          <w:color w:val="000000"/>
          <w:sz w:val="24"/>
          <w:szCs w:val="24"/>
        </w:rPr>
        <w:t xml:space="preserve"> (Lembaran Negara Republik Indonesia Tahun 2014 Nomor </w:t>
      </w:r>
      <w:r>
        <w:rPr>
          <w:rFonts w:ascii="Bookman Old Style" w:hAnsi="Bookman Old Style"/>
          <w:color w:val="000000"/>
          <w:sz w:val="24"/>
          <w:szCs w:val="24"/>
          <w:lang w:val="id-ID"/>
        </w:rPr>
        <w:t>168</w:t>
      </w:r>
      <w:r>
        <w:rPr>
          <w:rFonts w:ascii="Bookman Old Style" w:hAnsi="Bookman Old Style"/>
          <w:color w:val="000000"/>
          <w:sz w:val="24"/>
          <w:szCs w:val="24"/>
        </w:rPr>
        <w:t xml:space="preserve">, Tambahan Lembaran Negara Republik Indonesia Nomor </w:t>
      </w:r>
      <w:r>
        <w:rPr>
          <w:rFonts w:ascii="Bookman Old Style" w:hAnsi="Bookman Old Style"/>
          <w:color w:val="000000"/>
          <w:sz w:val="24"/>
          <w:szCs w:val="24"/>
          <w:lang w:val="id-ID"/>
        </w:rPr>
        <w:t>5558</w:t>
      </w:r>
      <w:r>
        <w:rPr>
          <w:rFonts w:ascii="Bookman Old Style" w:hAnsi="Bookman Old Style"/>
          <w:color w:val="000000"/>
          <w:sz w:val="24"/>
          <w:szCs w:val="24"/>
        </w:rPr>
        <w:t>) sebagaimana telah dengan Peraturan Pemerintah Nomor 8 Tahun 2016 tentang Perubahan Kedua Atas Peraturan Pemerintah Republik Indonesia Nomor 60 Tahun 2014 tentang Dana Desa Yang Bersumber Dari Anggaran Pendapatan dan Belanja Negara (Lembaran Negara Republik Indonesia Tahun 2016 Nomor 57, Tambahan Lembaran Negara Republik Indonesia Nomor 5864);</w:t>
      </w:r>
    </w:p>
    <w:p>
      <w:pPr>
        <w:tabs>
          <w:tab w:val="left" w:pos="1620"/>
          <w:tab w:val="left" w:pos="2520"/>
        </w:tabs>
        <w:jc w:val="both"/>
        <w:rPr>
          <w:rFonts w:ascii="Bookman Old Style" w:hAnsi="Bookman Old Style"/>
          <w:color w:val="000000"/>
          <w:sz w:val="4"/>
          <w:szCs w:val="4"/>
          <w:lang w:val="fi-FI"/>
        </w:rPr>
      </w:pPr>
    </w:p>
    <w:p>
      <w:pPr>
        <w:pStyle w:val="4"/>
        <w:numPr>
          <w:ilvl w:val="0"/>
          <w:numId w:val="2"/>
        </w:numPr>
        <w:tabs>
          <w:tab w:val="left" w:pos="1276"/>
          <w:tab w:val="left" w:pos="2160"/>
        </w:tabs>
        <w:ind w:left="2520"/>
        <w:jc w:val="both"/>
        <w:rPr>
          <w:rFonts w:ascii="Bookman Old Style" w:hAnsi="Bookman Old Style"/>
        </w:rPr>
      </w:pPr>
      <w:r>
        <w:rPr>
          <w:rFonts w:ascii="Bookman Old Style" w:hAnsi="Bookman Old Style"/>
        </w:rPr>
        <w:t>Peraturan Menteri Dalam Negeri, Nomor 12 Tahun 2007, tentang Pedoman Penyusunan dan Pendayagunaan Profil Desa dan Kelurahan.</w:t>
      </w:r>
    </w:p>
    <w:p>
      <w:pPr>
        <w:pStyle w:val="11"/>
        <w:rPr>
          <w:rFonts w:ascii="Bookman Old Style" w:hAnsi="Bookman Old Style"/>
          <w:sz w:val="10"/>
          <w:szCs w:val="10"/>
        </w:rPr>
      </w:pPr>
    </w:p>
    <w:p>
      <w:pPr>
        <w:pStyle w:val="4"/>
        <w:numPr>
          <w:ilvl w:val="0"/>
          <w:numId w:val="2"/>
        </w:numPr>
        <w:tabs>
          <w:tab w:val="left" w:pos="1276"/>
          <w:tab w:val="left" w:pos="2160"/>
        </w:tabs>
        <w:ind w:left="2520"/>
        <w:jc w:val="both"/>
        <w:rPr>
          <w:rFonts w:ascii="Bookman Old Style" w:hAnsi="Bookman Old Style"/>
        </w:rPr>
      </w:pPr>
      <w:r>
        <w:rPr>
          <w:rFonts w:ascii="Bookman Old Style" w:hAnsi="Bookman Old Style"/>
          <w:color w:val="191117"/>
          <w:lang w:val="id-ID"/>
        </w:rPr>
        <w:t xml:space="preserve">Peraturan Menteri Dalam Negeri Nomor </w:t>
      </w:r>
      <w:r>
        <w:rPr>
          <w:rFonts w:ascii="Bookman Old Style" w:hAnsi="Bookman Old Style"/>
          <w:color w:val="191117"/>
        </w:rPr>
        <w:t>111</w:t>
      </w:r>
      <w:r>
        <w:rPr>
          <w:rFonts w:ascii="Bookman Old Style" w:hAnsi="Bookman Old Style"/>
          <w:color w:val="191117"/>
          <w:lang w:val="id-ID"/>
        </w:rPr>
        <w:t xml:space="preserve"> Tahun 20</w:t>
      </w:r>
      <w:r>
        <w:rPr>
          <w:rFonts w:ascii="Bookman Old Style" w:hAnsi="Bookman Old Style"/>
          <w:color w:val="191117"/>
        </w:rPr>
        <w:t>14</w:t>
      </w:r>
      <w:r>
        <w:rPr>
          <w:rFonts w:ascii="Bookman Old Style" w:hAnsi="Bookman Old Style"/>
          <w:color w:val="191117"/>
          <w:lang w:val="id-ID"/>
        </w:rPr>
        <w:t xml:space="preserve"> tentang Pedoman </w:t>
      </w:r>
      <w:r>
        <w:rPr>
          <w:rFonts w:ascii="Bookman Old Style" w:hAnsi="Bookman Old Style"/>
          <w:color w:val="191117"/>
        </w:rPr>
        <w:t xml:space="preserve">Teknis </w:t>
      </w:r>
      <w:r>
        <w:rPr>
          <w:rFonts w:ascii="Bookman Old Style" w:hAnsi="Bookman Old Style"/>
          <w:color w:val="191117"/>
          <w:lang w:val="id-ID"/>
        </w:rPr>
        <w:t xml:space="preserve">Peraturan </w:t>
      </w:r>
      <w:r>
        <w:rPr>
          <w:rFonts w:ascii="Bookman Old Style" w:hAnsi="Bookman Old Style"/>
          <w:color w:val="191117"/>
        </w:rPr>
        <w:t xml:space="preserve">di </w:t>
      </w:r>
      <w:r>
        <w:rPr>
          <w:rFonts w:ascii="Bookman Old Style" w:hAnsi="Bookman Old Style"/>
          <w:color w:val="191117"/>
          <w:lang w:val="id-ID"/>
        </w:rPr>
        <w:t>Desa</w:t>
      </w:r>
      <w:r>
        <w:rPr>
          <w:rFonts w:ascii="Bookman Old Style" w:hAnsi="Bookman Old Style"/>
          <w:color w:val="191117"/>
        </w:rPr>
        <w:t xml:space="preserve"> (Berita Negara Republik Indonesia Tahun 2014 Nomor 2091);</w:t>
      </w:r>
    </w:p>
    <w:p>
      <w:pPr>
        <w:pStyle w:val="11"/>
        <w:rPr>
          <w:rFonts w:ascii="Bookman Old Style" w:hAnsi="Bookman Old Style"/>
          <w:sz w:val="4"/>
          <w:szCs w:val="4"/>
        </w:rPr>
      </w:pPr>
    </w:p>
    <w:p>
      <w:pPr>
        <w:pStyle w:val="4"/>
        <w:numPr>
          <w:ilvl w:val="0"/>
          <w:numId w:val="2"/>
        </w:numPr>
        <w:tabs>
          <w:tab w:val="left" w:pos="1276"/>
          <w:tab w:val="left" w:pos="2160"/>
        </w:tabs>
        <w:ind w:left="2700" w:hanging="540"/>
        <w:jc w:val="both"/>
        <w:rPr>
          <w:rFonts w:ascii="Bookman Old Style" w:hAnsi="Bookman Old Style"/>
        </w:rPr>
      </w:pPr>
      <w:r>
        <w:rPr>
          <w:rFonts w:ascii="Bookman Old Style" w:hAnsi="Bookman Old Style"/>
          <w:color w:val="000000"/>
          <w:lang w:val="fi-FI"/>
        </w:rPr>
        <w:t>Peraturan Menteri dalam Negeri Nomor 113 Tahun 2014 tentang Pengelolaan Keuangan Desa (Berita Negara Republik Indonesia tahun 2014 Nomor 2093);</w:t>
      </w:r>
    </w:p>
    <w:p>
      <w:pPr>
        <w:pStyle w:val="11"/>
        <w:rPr>
          <w:rFonts w:ascii="Bookman Old Style" w:hAnsi="Bookman Old Style"/>
          <w:sz w:val="4"/>
          <w:szCs w:val="4"/>
        </w:rPr>
      </w:pPr>
    </w:p>
    <w:p>
      <w:pPr>
        <w:pStyle w:val="4"/>
        <w:numPr>
          <w:ilvl w:val="0"/>
          <w:numId w:val="2"/>
        </w:numPr>
        <w:tabs>
          <w:tab w:val="left" w:pos="1276"/>
          <w:tab w:val="left" w:pos="2160"/>
        </w:tabs>
        <w:ind w:left="2700" w:hanging="540"/>
        <w:jc w:val="both"/>
        <w:rPr>
          <w:rFonts w:ascii="Bookman Old Style" w:hAnsi="Bookman Old Style"/>
        </w:rPr>
      </w:pPr>
      <w:r>
        <w:rPr>
          <w:rFonts w:ascii="Bookman Old Style" w:hAnsi="Bookman Old Style"/>
          <w:color w:val="191117"/>
          <w:lang w:val="id-ID"/>
        </w:rPr>
        <w:t xml:space="preserve">Peraturan Menteri Dalam Negeri Nomor </w:t>
      </w:r>
      <w:r>
        <w:rPr>
          <w:rFonts w:ascii="Bookman Old Style" w:hAnsi="Bookman Old Style"/>
          <w:color w:val="191117"/>
        </w:rPr>
        <w:t>11</w:t>
      </w:r>
      <w:r>
        <w:rPr>
          <w:rFonts w:ascii="Bookman Old Style" w:hAnsi="Bookman Old Style"/>
          <w:color w:val="191117"/>
          <w:lang w:val="id-ID"/>
        </w:rPr>
        <w:t>4 Tahun 20</w:t>
      </w:r>
      <w:r>
        <w:rPr>
          <w:rFonts w:ascii="Bookman Old Style" w:hAnsi="Bookman Old Style"/>
          <w:color w:val="191117"/>
        </w:rPr>
        <w:t>14</w:t>
      </w:r>
      <w:r>
        <w:rPr>
          <w:rFonts w:ascii="Bookman Old Style" w:hAnsi="Bookman Old Style"/>
          <w:color w:val="191117"/>
          <w:lang w:val="id-ID"/>
        </w:rPr>
        <w:t xml:space="preserve"> tentang Pedoman Pembangunan Desa</w:t>
      </w:r>
      <w:r>
        <w:rPr>
          <w:rFonts w:ascii="Bookman Old Style" w:hAnsi="Bookman Old Style"/>
          <w:color w:val="191117"/>
        </w:rPr>
        <w:t xml:space="preserve"> (Berita Negara Republik Indonesia Tahun 2014 Nomor 209</w:t>
      </w:r>
      <w:r>
        <w:rPr>
          <w:rFonts w:ascii="Bookman Old Style" w:hAnsi="Bookman Old Style"/>
          <w:color w:val="191117"/>
          <w:lang w:val="id-ID"/>
        </w:rPr>
        <w:t>4</w:t>
      </w:r>
      <w:r>
        <w:rPr>
          <w:rFonts w:ascii="Bookman Old Style" w:hAnsi="Bookman Old Style"/>
          <w:color w:val="191117"/>
        </w:rPr>
        <w:t>);</w:t>
      </w:r>
    </w:p>
    <w:p>
      <w:pPr>
        <w:pStyle w:val="11"/>
        <w:rPr>
          <w:rFonts w:ascii="Bookman Old Style" w:hAnsi="Bookman Old Style"/>
          <w:sz w:val="4"/>
          <w:szCs w:val="4"/>
        </w:rPr>
      </w:pPr>
    </w:p>
    <w:p>
      <w:pPr>
        <w:pStyle w:val="4"/>
        <w:numPr>
          <w:ilvl w:val="0"/>
          <w:numId w:val="2"/>
        </w:numPr>
        <w:tabs>
          <w:tab w:val="left" w:pos="1276"/>
          <w:tab w:val="left" w:pos="2160"/>
        </w:tabs>
        <w:ind w:left="2700" w:hanging="540"/>
        <w:jc w:val="both"/>
        <w:rPr>
          <w:rFonts w:ascii="Bookman Old Style" w:hAnsi="Bookman Old Style"/>
        </w:rPr>
      </w:pPr>
      <w:r>
        <w:rPr>
          <w:rFonts w:ascii="Bookman Old Style" w:hAnsi="Bookman Old Style"/>
          <w:color w:val="000000"/>
          <w:lang w:val="sv-SE"/>
        </w:rPr>
        <w:t>Peraturan Menteri Desa, Pembangunan Daerah Tertinggal dan Transmigrasi Nomor 1 Tahun 2015 tentang Pedoman Kewenangan Berdasarkan Hak Asal Usul dan Kewenangan Lokal Berskala Desa (Berita Negara Republik Indonesia Tahun 2015 Nomor 158);</w:t>
      </w:r>
    </w:p>
    <w:p>
      <w:pPr>
        <w:pStyle w:val="11"/>
        <w:ind w:left="3060" w:hanging="540"/>
        <w:rPr>
          <w:rFonts w:ascii="Bookman Old Style" w:hAnsi="Bookman Old Style"/>
          <w:color w:val="000000"/>
          <w:sz w:val="4"/>
          <w:szCs w:val="4"/>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Kepala Lembaga Kebijakan Pengadaan Barang/Jasa Pemerintah Nomor 13 Tahun 2013 tentang Pedoman Tata Cara Pengadaan Barang/Jasa di Desa (Berita Negara Republik Indonesia Tahun 2013 Nomor 1367);</w:t>
      </w:r>
    </w:p>
    <w:p>
      <w:pPr>
        <w:pStyle w:val="11"/>
        <w:rPr>
          <w:rFonts w:ascii="Bookman Old Style" w:hAnsi="Bookman Old Style"/>
          <w:color w:val="000000"/>
          <w:sz w:val="24"/>
          <w:szCs w:val="24"/>
          <w:lang w:val="fi-FI"/>
        </w:rPr>
      </w:pPr>
    </w:p>
    <w:p>
      <w:pPr>
        <w:pStyle w:val="11"/>
        <w:tabs>
          <w:tab w:val="left" w:pos="1620"/>
          <w:tab w:val="left" w:pos="2520"/>
        </w:tabs>
        <w:ind w:left="2700"/>
        <w:contextualSpacing/>
        <w:jc w:val="both"/>
        <w:rPr>
          <w:rFonts w:ascii="Bookman Old Style" w:hAnsi="Bookman Old Style"/>
          <w:color w:val="000000"/>
          <w:sz w:val="24"/>
          <w:szCs w:val="24"/>
          <w:lang w:val="fi-FI"/>
        </w:rPr>
      </w:pPr>
    </w:p>
    <w:p>
      <w:pPr>
        <w:pStyle w:val="11"/>
        <w:tabs>
          <w:tab w:val="left" w:pos="1620"/>
          <w:tab w:val="left" w:pos="2520"/>
        </w:tabs>
        <w:ind w:left="2700"/>
        <w:contextualSpacing/>
        <w:jc w:val="both"/>
        <w:rPr>
          <w:rFonts w:ascii="Bookman Old Style" w:hAnsi="Bookman Old Style"/>
          <w:color w:val="000000"/>
          <w:sz w:val="24"/>
          <w:szCs w:val="24"/>
          <w:lang w:val="fi-FI"/>
        </w:rPr>
      </w:pPr>
    </w:p>
    <w:p>
      <w:pPr>
        <w:pStyle w:val="11"/>
        <w:tabs>
          <w:tab w:val="left" w:pos="1620"/>
          <w:tab w:val="left" w:pos="2520"/>
        </w:tabs>
        <w:ind w:left="2700"/>
        <w:contextualSpacing/>
        <w:jc w:val="both"/>
        <w:rPr>
          <w:rFonts w:ascii="Bookman Old Style" w:hAnsi="Bookman Old Style"/>
          <w:color w:val="000000"/>
          <w:sz w:val="24"/>
          <w:szCs w:val="24"/>
          <w:lang w:val="fi-FI"/>
        </w:rPr>
      </w:pPr>
    </w:p>
    <w:p>
      <w:pPr>
        <w:pStyle w:val="11"/>
        <w:tabs>
          <w:tab w:val="left" w:pos="1620"/>
          <w:tab w:val="left" w:pos="2520"/>
        </w:tabs>
        <w:ind w:left="2700"/>
        <w:contextualSpacing/>
        <w:jc w:val="both"/>
        <w:rPr>
          <w:rFonts w:ascii="Bookman Old Style" w:hAnsi="Bookman Old Style"/>
          <w:color w:val="000000"/>
          <w:sz w:val="24"/>
          <w:szCs w:val="24"/>
          <w:lang w:val="fi-FI"/>
        </w:rPr>
      </w:pPr>
    </w:p>
    <w:p>
      <w:pPr>
        <w:pStyle w:val="11"/>
        <w:rPr>
          <w:rFonts w:ascii="Bookman Old Style" w:hAnsi="Bookman Old Style"/>
          <w:color w:val="000000"/>
          <w:sz w:val="10"/>
          <w:szCs w:val="10"/>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191117"/>
          <w:sz w:val="24"/>
          <w:szCs w:val="24"/>
          <w:lang w:val="sv-SE"/>
        </w:rPr>
        <w:t>Peraturan Gubernur Daerah Istimewa Yogyakarta Nomor 1 Tahun 2017 tentang Pengelolaan dan Pemanfaatan Tanah Kasultanan dan Tanah Kadipaten (Lembaran Daerah, Daerah Istimewa Yogyakarta Tahun 2017 Nomor 01);</w:t>
      </w:r>
    </w:p>
    <w:p>
      <w:pPr>
        <w:pStyle w:val="11"/>
        <w:rPr>
          <w:rFonts w:ascii="Bookman Old Style" w:hAnsi="Bookman Old Style"/>
          <w:color w:val="000000"/>
          <w:sz w:val="4"/>
          <w:szCs w:val="4"/>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191117"/>
          <w:sz w:val="24"/>
          <w:szCs w:val="24"/>
          <w:lang w:val="id-ID"/>
        </w:rPr>
        <w:t>Peraturan Daerah Kabupaten Bantul Nomor 1</w:t>
      </w:r>
      <w:r>
        <w:rPr>
          <w:rFonts w:ascii="Bookman Old Style" w:hAnsi="Bookman Old Style"/>
          <w:color w:val="191117"/>
          <w:sz w:val="24"/>
          <w:szCs w:val="24"/>
        </w:rPr>
        <w:t>6</w:t>
      </w:r>
      <w:r>
        <w:rPr>
          <w:rFonts w:ascii="Bookman Old Style" w:hAnsi="Bookman Old Style"/>
          <w:color w:val="191117"/>
          <w:sz w:val="24"/>
          <w:szCs w:val="24"/>
          <w:lang w:val="id-ID"/>
        </w:rPr>
        <w:t xml:space="preserve"> Tahun 20</w:t>
      </w:r>
      <w:r>
        <w:rPr>
          <w:rFonts w:ascii="Bookman Old Style" w:hAnsi="Bookman Old Style"/>
          <w:color w:val="191117"/>
          <w:sz w:val="24"/>
          <w:szCs w:val="24"/>
        </w:rPr>
        <w:t>17</w:t>
      </w:r>
      <w:r>
        <w:rPr>
          <w:rFonts w:ascii="Bookman Old Style" w:hAnsi="Bookman Old Style"/>
          <w:color w:val="191117"/>
          <w:sz w:val="24"/>
          <w:szCs w:val="24"/>
          <w:lang w:val="id-ID"/>
        </w:rPr>
        <w:t xml:space="preserve"> tentang Badan Permusyawaratan Desa (Lembaran Daerah Kabupaten Bantul Tahun 20</w:t>
      </w:r>
      <w:r>
        <w:rPr>
          <w:rFonts w:ascii="Bookman Old Style" w:hAnsi="Bookman Old Style"/>
          <w:color w:val="191117"/>
          <w:sz w:val="24"/>
          <w:szCs w:val="24"/>
        </w:rPr>
        <w:t>17</w:t>
      </w:r>
      <w:r>
        <w:rPr>
          <w:rFonts w:ascii="Bookman Old Style" w:hAnsi="Bookman Old Style"/>
          <w:color w:val="191117"/>
          <w:sz w:val="24"/>
          <w:szCs w:val="24"/>
          <w:lang w:val="id-ID"/>
        </w:rPr>
        <w:t xml:space="preserve"> Nomor 1</w:t>
      </w:r>
      <w:r>
        <w:rPr>
          <w:rFonts w:ascii="Bookman Old Style" w:hAnsi="Bookman Old Style"/>
          <w:color w:val="191117"/>
          <w:sz w:val="24"/>
          <w:szCs w:val="24"/>
        </w:rPr>
        <w:t>6</w:t>
      </w:r>
      <w:r>
        <w:rPr>
          <w:rFonts w:ascii="Bookman Old Style" w:hAnsi="Bookman Old Style"/>
          <w:color w:val="191117"/>
          <w:sz w:val="24"/>
          <w:szCs w:val="24"/>
          <w:lang w:val="id-ID"/>
        </w:rPr>
        <w:t>)</w:t>
      </w:r>
      <w:r>
        <w:rPr>
          <w:rFonts w:ascii="Bookman Old Style" w:hAnsi="Bookman Old Style"/>
          <w:color w:val="191117"/>
          <w:sz w:val="24"/>
          <w:szCs w:val="24"/>
        </w:rPr>
        <w:t>;</w:t>
      </w:r>
    </w:p>
    <w:p>
      <w:pPr>
        <w:pStyle w:val="11"/>
        <w:rPr>
          <w:rFonts w:ascii="Bookman Old Style" w:hAnsi="Bookman Old Style"/>
          <w:color w:val="000000"/>
          <w:sz w:val="10"/>
          <w:szCs w:val="10"/>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Daerah Kabupaten Bantul Nomor 5 Tahun 2018 tentang Perubahan Atas Peraturan Daerah Kabupaten Bantul Nomor 5 Tahun 2016 tentang Pamong Desa (Lembaran Daerah Kabupaten Bantul Tahun 2018 Nomor 5);</w:t>
      </w:r>
    </w:p>
    <w:p>
      <w:pPr>
        <w:pStyle w:val="11"/>
        <w:rPr>
          <w:rFonts w:ascii="Bookman Old Style" w:hAnsi="Bookman Old Style"/>
          <w:color w:val="000000"/>
          <w:sz w:val="10"/>
          <w:szCs w:val="10"/>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Daerah Kabupaten Bantul Nomor 9 Tahun 2019 tentang Penetapan Kalurahan (Lembaran Daerah Kabupaten Bantul Tahun 2019 Nomor 9);</w:t>
      </w:r>
    </w:p>
    <w:p>
      <w:pPr>
        <w:pStyle w:val="11"/>
        <w:rPr>
          <w:rFonts w:ascii="Bookman Old Style" w:hAnsi="Bookman Old Style"/>
          <w:color w:val="000000"/>
          <w:sz w:val="10"/>
          <w:szCs w:val="10"/>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sz w:val="24"/>
          <w:szCs w:val="24"/>
          <w:lang w:val="fi-FI"/>
        </w:rPr>
        <w:t>Peraturan Bupati Bantul Nomor 55 Tahun 2016 tentang Perubahan Atas Peraturan Bupati Bantul Nomor 42 Tahun 2016 tentang Susunan Organisasi dan Tata Kerja Pemerintah Desa (Berita Daerah Kabupaten Bantul Tahun 2016 Nomor 55);</w:t>
      </w:r>
    </w:p>
    <w:p>
      <w:pPr>
        <w:pStyle w:val="11"/>
        <w:rPr>
          <w:rFonts w:ascii="Bookman Old Style" w:hAnsi="Bookman Old Style"/>
          <w:color w:val="000000"/>
          <w:sz w:val="10"/>
          <w:szCs w:val="10"/>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sz w:val="24"/>
          <w:szCs w:val="24"/>
          <w:lang w:val="fi-FI"/>
        </w:rPr>
        <w:t>Peraturan Bupati Bantul Nomor 104 Tahun 2018 tentang Pedoman Penyusunan Peraturan di Desa (Berita Daerah Kabupaten Bantul Tahun 2018 Nomor 104);</w:t>
      </w:r>
    </w:p>
    <w:p>
      <w:pPr>
        <w:pStyle w:val="11"/>
        <w:rPr>
          <w:rFonts w:ascii="Bookman Old Style" w:hAnsi="Bookman Old Style"/>
          <w:color w:val="000000"/>
          <w:sz w:val="10"/>
          <w:szCs w:val="10"/>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Bupati Bantul Nomor 82 Tahun 2019 tentang Pengelolaan Keuangan Desa, (Lembaran Daerah Kabupaten Bantul Tahun 2019 Nomor 82);</w:t>
      </w:r>
    </w:p>
    <w:p>
      <w:pPr>
        <w:pStyle w:val="11"/>
        <w:rPr>
          <w:rFonts w:ascii="Bookman Old Style" w:hAnsi="Bookman Old Style"/>
          <w:color w:val="000000"/>
          <w:sz w:val="10"/>
          <w:szCs w:val="10"/>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Bupati Bantul Nomor 83 Tahun 2019 tentang Sinkronisasi Program dan Kegiatan Anggaran Pendapatan dan Belanja Desa dengan Anggaran Pendapatan dan Belanja Daerah Tahun Anggaran 2020 (Berita Daerah Kabupaten Bantul Tahun 2019 Nomor 83);</w:t>
      </w:r>
    </w:p>
    <w:p>
      <w:pPr>
        <w:pStyle w:val="11"/>
        <w:rPr>
          <w:rFonts w:ascii="Bookman Old Style" w:hAnsi="Bookman Old Style"/>
          <w:color w:val="000000"/>
          <w:sz w:val="10"/>
          <w:szCs w:val="10"/>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Keputusan Bupati Bantul Nomor 405 Tahun 2019 tentang Daftar Desa, Lokasi dan Alokasi Bantuan Keuangan Pembangunan dan Pengelolaan Air Bersih Tahun Anggaran 2019;</w:t>
      </w:r>
    </w:p>
    <w:p>
      <w:pPr>
        <w:pStyle w:val="11"/>
        <w:rPr>
          <w:rFonts w:ascii="Bookman Old Style" w:hAnsi="Bookman Old Style"/>
          <w:color w:val="000000"/>
          <w:sz w:val="10"/>
          <w:szCs w:val="10"/>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191117"/>
          <w:sz w:val="24"/>
          <w:szCs w:val="24"/>
        </w:rPr>
        <w:t>Peraturan Desa Bangunjiwo Nomor 03 Tahun 2016 tentang Organisasi dan Tata Kerja Pemerintah Desa Bangunjiwo (Lembaran Desa Bangunjiwo Tahun 2016 Nomor 03)</w:t>
      </w:r>
      <w:r>
        <w:rPr>
          <w:rFonts w:ascii="Bookman Old Style" w:hAnsi="Bookman Old Style"/>
          <w:color w:val="000000"/>
          <w:sz w:val="24"/>
          <w:szCs w:val="24"/>
        </w:rPr>
        <w:t>;</w:t>
      </w:r>
    </w:p>
    <w:p>
      <w:pPr>
        <w:pStyle w:val="11"/>
        <w:rPr>
          <w:rFonts w:ascii="Bookman Old Style" w:hAnsi="Bookman Old Style"/>
          <w:color w:val="000000"/>
          <w:sz w:val="10"/>
          <w:szCs w:val="10"/>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Desa Bangunjiwo Nomor 03 Tahun 2017 tentang Perubahan Atas Peraturan Desa bangunjiwo Nomor 01 Tahun 2015 tentang Rencana Pembangunan Jangka Menengah Desa Bangunjiwo (Lembaran Desa Bangunjiwo Tahun 2017 Nomor 03);</w:t>
      </w:r>
    </w:p>
    <w:p>
      <w:pPr>
        <w:pStyle w:val="11"/>
        <w:rPr>
          <w:rFonts w:ascii="Bookman Old Style" w:hAnsi="Bookman Old Style"/>
          <w:color w:val="000000"/>
          <w:sz w:val="10"/>
          <w:szCs w:val="10"/>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191117"/>
          <w:sz w:val="24"/>
          <w:szCs w:val="24"/>
        </w:rPr>
        <w:t>Peraturan Desa Bangunjiwo Nomor 02 Tahun 2019 tentang Kewenangan Desa (Lembaran Desa Bangunjiwo Tahun 2019 Nomor 02);</w:t>
      </w:r>
    </w:p>
    <w:p>
      <w:pPr>
        <w:pStyle w:val="11"/>
        <w:rPr>
          <w:rFonts w:ascii="Bookman Old Style" w:hAnsi="Bookman Old Style"/>
          <w:color w:val="000000"/>
          <w:sz w:val="10"/>
          <w:szCs w:val="10"/>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Desa Bangunjiwo Nomor 03 Tahun 2019 tentang Rencana Kerja Pembangunan Desa tahun Anggaran 2020 (Lembaran Desa Bangunjiwo Tahun 2019 Nomor 03);</w:t>
      </w:r>
    </w:p>
    <w:p>
      <w:pPr>
        <w:pStyle w:val="11"/>
        <w:rPr>
          <w:rFonts w:ascii="Bookman Old Style" w:hAnsi="Bookman Old Style"/>
          <w:color w:val="000000"/>
          <w:sz w:val="24"/>
          <w:szCs w:val="24"/>
          <w:lang w:val="fi-FI"/>
        </w:rPr>
      </w:pPr>
    </w:p>
    <w:p>
      <w:pPr>
        <w:pStyle w:val="11"/>
        <w:rPr>
          <w:rFonts w:ascii="Bookman Old Style" w:hAnsi="Bookman Old Style"/>
          <w:color w:val="000000"/>
          <w:sz w:val="24"/>
          <w:szCs w:val="24"/>
          <w:lang w:val="fi-FI"/>
        </w:rPr>
      </w:pPr>
    </w:p>
    <w:p>
      <w:pPr>
        <w:pStyle w:val="11"/>
        <w:rPr>
          <w:rFonts w:ascii="Bookman Old Style" w:hAnsi="Bookman Old Style"/>
          <w:color w:val="000000"/>
          <w:sz w:val="24"/>
          <w:szCs w:val="24"/>
          <w:lang w:val="fi-FI"/>
        </w:rPr>
      </w:pPr>
    </w:p>
    <w:p>
      <w:pPr>
        <w:pStyle w:val="11"/>
        <w:rPr>
          <w:rFonts w:ascii="Bookman Old Style" w:hAnsi="Bookman Old Style"/>
          <w:color w:val="000000"/>
          <w:sz w:val="24"/>
          <w:szCs w:val="24"/>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Desa Bangunjiwo Nomor 05 Tahun 2019 tentang Kedudukan Keuangan Lurah Desa, Pamong Desa, Badan Permusyawaratan Desa, Staf Desa dan Staf Honorer Desa (Lembaran Desa Bangunjiwo Tahun 2019 Nomor 05);</w:t>
      </w:r>
    </w:p>
    <w:p>
      <w:pPr>
        <w:pStyle w:val="11"/>
        <w:rPr>
          <w:rFonts w:ascii="Bookman Old Style" w:hAnsi="Bookman Old Style"/>
          <w:color w:val="000000"/>
          <w:sz w:val="24"/>
          <w:szCs w:val="24"/>
          <w:lang w:val="fi-FI"/>
        </w:rPr>
      </w:pPr>
    </w:p>
    <w:p>
      <w:pPr>
        <w:pStyle w:val="11"/>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Desa Bangunjiwo Nomor 06 Tahun 2019 tentang Anggaran Pendapatan dan Belanja Desa (APBDesa) Tahun Anggaran 2020.</w:t>
      </w:r>
    </w:p>
    <w:p>
      <w:pPr>
        <w:pStyle w:val="4"/>
        <w:tabs>
          <w:tab w:val="left" w:pos="1276"/>
          <w:tab w:val="left" w:pos="2160"/>
        </w:tabs>
        <w:jc w:val="both"/>
        <w:rPr>
          <w:rFonts w:ascii="Bookman Old Style" w:hAnsi="Bookman Old Style"/>
          <w:sz w:val="10"/>
          <w:szCs w:val="10"/>
        </w:rPr>
      </w:pPr>
    </w:p>
    <w:p>
      <w:pPr>
        <w:pStyle w:val="4"/>
        <w:tabs>
          <w:tab w:val="left" w:pos="1276"/>
          <w:tab w:val="left" w:pos="2160"/>
        </w:tabs>
        <w:jc w:val="both"/>
        <w:rPr>
          <w:rFonts w:ascii="Bookman Old Style" w:hAnsi="Bookman Old Style"/>
          <w:sz w:val="10"/>
          <w:szCs w:val="10"/>
        </w:rPr>
      </w:pPr>
    </w:p>
    <w:p>
      <w:pPr>
        <w:pStyle w:val="4"/>
        <w:tabs>
          <w:tab w:val="left" w:pos="1800"/>
        </w:tabs>
        <w:jc w:val="both"/>
        <w:rPr>
          <w:rFonts w:ascii="Bookman Old Style" w:hAnsi="Bookman Old Style"/>
          <w:sz w:val="4"/>
          <w:szCs w:val="4"/>
          <w:lang w:val="da-DK"/>
        </w:rPr>
      </w:pPr>
    </w:p>
    <w:p>
      <w:pPr>
        <w:pStyle w:val="4"/>
        <w:jc w:val="center"/>
        <w:rPr>
          <w:rFonts w:ascii="Bookman Old Style" w:hAnsi="Bookman Old Style"/>
          <w:b/>
          <w:bCs/>
        </w:rPr>
      </w:pPr>
      <w:r>
        <w:rPr>
          <w:rFonts w:ascii="Bookman Old Style" w:hAnsi="Bookman Old Style"/>
          <w:b/>
          <w:bCs/>
        </w:rPr>
        <w:t>M E  M U T U S K A N :</w:t>
      </w:r>
    </w:p>
    <w:p>
      <w:pPr>
        <w:pStyle w:val="4"/>
        <w:jc w:val="center"/>
        <w:rPr>
          <w:rFonts w:ascii="Bookman Old Style" w:hAnsi="Bookman Old Style"/>
          <w:b/>
          <w:bCs/>
          <w:sz w:val="10"/>
          <w:szCs w:val="10"/>
        </w:rPr>
      </w:pPr>
    </w:p>
    <w:p>
      <w:pPr>
        <w:pStyle w:val="4"/>
        <w:tabs>
          <w:tab w:val="left" w:pos="1620"/>
        </w:tabs>
        <w:ind w:left="2160" w:hanging="2160"/>
        <w:jc w:val="both"/>
        <w:rPr>
          <w:rFonts w:ascii="Bookman Old Style" w:hAnsi="Bookman Old Style"/>
        </w:rPr>
      </w:pPr>
      <w:r>
        <w:rPr>
          <w:rFonts w:ascii="Bookman Old Style" w:hAnsi="Bookman Old Style"/>
        </w:rPr>
        <w:t>Menetapkan</w:t>
      </w:r>
      <w:r>
        <w:rPr>
          <w:rFonts w:ascii="Bookman Old Style" w:hAnsi="Bookman Old Style"/>
        </w:rPr>
        <w:tab/>
      </w:r>
      <w:r>
        <w:rPr>
          <w:rFonts w:ascii="Bookman Old Style" w:hAnsi="Bookman Old Style"/>
        </w:rPr>
        <w:t xml:space="preserve">: </w:t>
      </w:r>
    </w:p>
    <w:p>
      <w:pPr>
        <w:pStyle w:val="4"/>
        <w:tabs>
          <w:tab w:val="left" w:pos="1620"/>
        </w:tabs>
        <w:ind w:left="2160" w:hanging="2160"/>
        <w:jc w:val="both"/>
        <w:rPr>
          <w:rFonts w:ascii="Bookman Old Style" w:hAnsi="Bookman Old Style"/>
          <w:sz w:val="10"/>
          <w:szCs w:val="10"/>
        </w:rPr>
      </w:pPr>
    </w:p>
    <w:p>
      <w:pPr>
        <w:pStyle w:val="4"/>
        <w:tabs>
          <w:tab w:val="left" w:pos="1701"/>
          <w:tab w:val="left" w:pos="2340"/>
        </w:tabs>
        <w:ind w:left="1985" w:hanging="1985"/>
        <w:jc w:val="both"/>
        <w:rPr>
          <w:rFonts w:ascii="Bookman Old Style" w:hAnsi="Bookman Old Style"/>
        </w:rPr>
      </w:pPr>
      <w:r>
        <w:rPr>
          <w:rFonts w:ascii="Bookman Old Style" w:hAnsi="Bookman Old Style"/>
          <w:b/>
          <w:bCs/>
        </w:rPr>
        <w:t>KESATU</w:t>
      </w:r>
      <w:r>
        <w:rPr>
          <w:rFonts w:ascii="Bookman Old Style" w:hAnsi="Bookman Old Style"/>
        </w:rPr>
        <w:tab/>
      </w:r>
      <w:r>
        <w:rPr>
          <w:rFonts w:ascii="Bookman Old Style" w:hAnsi="Bookman Old Style"/>
        </w:rPr>
        <w:t>:</w:t>
      </w:r>
      <w:r>
        <w:rPr>
          <w:rFonts w:ascii="Bookman Old Style" w:hAnsi="Bookman Old Style"/>
        </w:rPr>
        <w:tab/>
      </w:r>
      <w:r>
        <w:rPr>
          <w:rFonts w:ascii="Bookman Old Style" w:hAnsi="Bookman Old Style"/>
        </w:rPr>
        <w:t>Menunjuk Pamong Desa atas;</w:t>
      </w:r>
    </w:p>
    <w:p>
      <w:pPr>
        <w:pStyle w:val="4"/>
        <w:tabs>
          <w:tab w:val="left" w:pos="1701"/>
          <w:tab w:val="left" w:pos="2340"/>
        </w:tabs>
        <w:ind w:left="1985" w:hanging="1985"/>
        <w:jc w:val="both"/>
        <w:rPr>
          <w:rFonts w:ascii="Bookman Old Style" w:hAnsi="Bookman Old Style"/>
        </w:rPr>
      </w:pPr>
      <w:r>
        <w:rPr>
          <w:rFonts w:ascii="Bookman Old Style" w:hAnsi="Bookman Old Style"/>
          <w:b/>
          <w:bCs/>
        </w:rPr>
        <w:tab/>
      </w:r>
      <w:r>
        <w:rPr>
          <w:rFonts w:ascii="Bookman Old Style" w:hAnsi="Bookman Old Style"/>
          <w:b/>
          <w:bCs/>
        </w:rPr>
        <w:tab/>
      </w:r>
      <w:r>
        <w:rPr>
          <w:rFonts w:ascii="Bookman Old Style" w:hAnsi="Bookman Old Style"/>
          <w:bCs/>
        </w:rPr>
        <w:t>Nama</w:t>
      </w:r>
      <w:r>
        <w:rPr>
          <w:rFonts w:ascii="Bookman Old Style" w:hAnsi="Bookman Old Style"/>
          <w:bCs/>
        </w:rPr>
        <w:tab/>
      </w:r>
      <w:r>
        <w:rPr>
          <w:rFonts w:ascii="Bookman Old Style" w:hAnsi="Bookman Old Style"/>
          <w:bCs/>
        </w:rPr>
        <w:tab/>
      </w:r>
      <w:r>
        <w:rPr>
          <w:rFonts w:ascii="Bookman Old Style" w:hAnsi="Bookman Old Style"/>
        </w:rPr>
        <w:t>:  Rumiyati, S.T.</w:t>
      </w:r>
    </w:p>
    <w:p>
      <w:pPr>
        <w:pStyle w:val="4"/>
        <w:tabs>
          <w:tab w:val="left" w:pos="1701"/>
          <w:tab w:val="left" w:pos="2340"/>
        </w:tabs>
        <w:ind w:left="1985" w:hanging="1985"/>
        <w:jc w:val="both"/>
        <w:rPr>
          <w:rFonts w:ascii="Bookman Old Style" w:hAnsi="Bookman Old Style"/>
        </w:rPr>
      </w:pPr>
      <w:r>
        <w:rPr>
          <w:rFonts w:ascii="Bookman Old Style" w:hAnsi="Bookman Old Style"/>
          <w:bCs/>
        </w:rPr>
        <w:tab/>
      </w:r>
      <w:r>
        <w:rPr>
          <w:rFonts w:ascii="Bookman Old Style" w:hAnsi="Bookman Old Style"/>
          <w:bCs/>
        </w:rPr>
        <w:tab/>
      </w:r>
      <w:r>
        <w:rPr>
          <w:rFonts w:ascii="Bookman Old Style" w:hAnsi="Bookman Old Style"/>
          <w:bCs/>
        </w:rPr>
        <w:t>Jabatan</w:t>
      </w:r>
      <w:r>
        <w:rPr>
          <w:rFonts w:ascii="Bookman Old Style" w:hAnsi="Bookman Old Style"/>
          <w:b/>
          <w:bCs/>
        </w:rPr>
        <w:tab/>
      </w:r>
      <w:r>
        <w:rPr>
          <w:rFonts w:ascii="Bookman Old Style" w:hAnsi="Bookman Old Style"/>
        </w:rPr>
        <w:t>:  Kaur Perencanaan, Desa Bangunjiwo</w:t>
      </w:r>
    </w:p>
    <w:p>
      <w:pPr>
        <w:pStyle w:val="4"/>
        <w:tabs>
          <w:tab w:val="left" w:pos="1701"/>
          <w:tab w:val="left" w:pos="2340"/>
        </w:tabs>
        <w:ind w:left="1985" w:hanging="1985"/>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Sebagai petugas Entri Data Monografi Desa, Desa Bangunjiwo Kecamatan Kasihan Kabupaten Bantul Tahun 2020;</w:t>
      </w:r>
    </w:p>
    <w:p>
      <w:pPr>
        <w:pStyle w:val="4"/>
        <w:tabs>
          <w:tab w:val="left" w:pos="1701"/>
          <w:tab w:val="left" w:pos="2340"/>
        </w:tabs>
        <w:ind w:left="1985" w:hanging="1985"/>
        <w:jc w:val="both"/>
        <w:rPr>
          <w:rFonts w:ascii="Bookman Old Style" w:hAnsi="Bookman Old Style"/>
          <w:sz w:val="4"/>
          <w:szCs w:val="4"/>
        </w:rPr>
      </w:pPr>
    </w:p>
    <w:p>
      <w:pPr>
        <w:pStyle w:val="4"/>
        <w:tabs>
          <w:tab w:val="left" w:pos="1620"/>
        </w:tabs>
        <w:ind w:left="1980" w:hanging="1980"/>
        <w:jc w:val="both"/>
        <w:rPr>
          <w:rFonts w:ascii="Bookman Old Style" w:hAnsi="Bookman Old Style"/>
          <w:lang w:val="da-DK"/>
        </w:rPr>
      </w:pPr>
      <w:r>
        <w:rPr>
          <w:rFonts w:ascii="Bookman Old Style" w:hAnsi="Bookman Old Style"/>
          <w:b/>
          <w:bCs/>
          <w:lang w:val="da-DK"/>
        </w:rPr>
        <w:t>KEDUA</w:t>
      </w:r>
      <w:r>
        <w:rPr>
          <w:rFonts w:ascii="Bookman Old Style" w:hAnsi="Bookman Old Style"/>
          <w:lang w:val="da-DK"/>
        </w:rPr>
        <w:tab/>
      </w:r>
      <w:r>
        <w:rPr>
          <w:rFonts w:ascii="Bookman Old Style" w:hAnsi="Bookman Old Style"/>
          <w:lang w:val="da-DK"/>
        </w:rPr>
        <w:t xml:space="preserve">: </w:t>
      </w:r>
      <w:r>
        <w:rPr>
          <w:rFonts w:ascii="Bookman Old Style" w:hAnsi="Bookman Old Style"/>
          <w:lang w:val="da-DK"/>
        </w:rPr>
        <w:tab/>
      </w:r>
      <w:r>
        <w:rPr>
          <w:rFonts w:ascii="Bookman Old Style" w:hAnsi="Bookman Old Style"/>
          <w:lang w:val="da-DK"/>
        </w:rPr>
        <w:t>Tugas Pamong Desa sebagaimana Diktum KESATU adalah Mengentry data dan menghimpun semua data penyelenggaraan Pemerintahan, pelaksanaan Pembangunan dan pembinaan Kemasyarakatan;</w:t>
      </w:r>
    </w:p>
    <w:p>
      <w:pPr>
        <w:pStyle w:val="4"/>
        <w:jc w:val="both"/>
        <w:rPr>
          <w:rFonts w:ascii="Bookman Old Style" w:hAnsi="Bookman Old Style"/>
          <w:sz w:val="4"/>
          <w:szCs w:val="4"/>
          <w:lang w:val="da-DK"/>
        </w:rPr>
      </w:pPr>
    </w:p>
    <w:p>
      <w:pPr>
        <w:pStyle w:val="4"/>
        <w:tabs>
          <w:tab w:val="left" w:pos="1620"/>
          <w:tab w:val="left" w:pos="2160"/>
        </w:tabs>
        <w:ind w:left="1980" w:hanging="1980"/>
        <w:jc w:val="both"/>
        <w:rPr>
          <w:rFonts w:ascii="Bookman Old Style" w:hAnsi="Bookman Old Style"/>
        </w:rPr>
      </w:pPr>
      <w:r>
        <w:rPr>
          <w:rFonts w:ascii="Bookman Old Style" w:hAnsi="Bookman Old Style"/>
          <w:b/>
          <w:bCs/>
          <w:lang w:val="da-DK"/>
        </w:rPr>
        <w:t>KETIGA</w:t>
      </w:r>
      <w:r>
        <w:rPr>
          <w:rFonts w:ascii="Bookman Old Style" w:hAnsi="Bookman Old Style"/>
          <w:lang w:val="da-DK"/>
        </w:rPr>
        <w:tab/>
      </w:r>
      <w:r>
        <w:rPr>
          <w:rFonts w:ascii="Bookman Old Style" w:hAnsi="Bookman Old Style"/>
          <w:lang w:val="da-DK"/>
        </w:rPr>
        <w:t>:</w:t>
      </w:r>
      <w:r>
        <w:rPr>
          <w:rFonts w:ascii="Bookman Old Style" w:hAnsi="Bookman Old Style"/>
          <w:lang w:val="da-DK"/>
        </w:rPr>
        <w:tab/>
      </w:r>
      <w:r>
        <w:rPr>
          <w:rFonts w:ascii="Bookman Old Style" w:hAnsi="Bookman Old Style"/>
        </w:rPr>
        <w:t>Segala biaya yang di timbulkan akibat dikeluarkannya Keputusan Lurah Desa ini dibebankan pada Anggaran Pendapatan dan Belanja Desa ( APBDesa ), Desa Bangunjiwo Tahun 2020;</w:t>
      </w:r>
    </w:p>
    <w:p>
      <w:pPr>
        <w:pStyle w:val="4"/>
        <w:tabs>
          <w:tab w:val="left" w:pos="1620"/>
          <w:tab w:val="left" w:pos="2160"/>
        </w:tabs>
        <w:jc w:val="both"/>
        <w:rPr>
          <w:rFonts w:ascii="Bookman Old Style" w:hAnsi="Bookman Old Style"/>
          <w:sz w:val="4"/>
          <w:szCs w:val="4"/>
        </w:rPr>
      </w:pPr>
    </w:p>
    <w:p>
      <w:pPr>
        <w:pStyle w:val="4"/>
        <w:tabs>
          <w:tab w:val="left" w:pos="1620"/>
          <w:tab w:val="left" w:pos="2160"/>
        </w:tabs>
        <w:ind w:left="1980" w:hanging="1980"/>
        <w:jc w:val="both"/>
        <w:rPr>
          <w:rFonts w:ascii="Bookman Old Style" w:hAnsi="Bookman Old Style"/>
          <w:lang w:val="da-DK"/>
        </w:rPr>
      </w:pPr>
      <w:r>
        <w:rPr>
          <w:rFonts w:ascii="Bookman Old Style" w:hAnsi="Bookman Old Style"/>
          <w:b/>
          <w:bCs/>
        </w:rPr>
        <w:t>KEEMPAT</w:t>
      </w:r>
      <w:r>
        <w:rPr>
          <w:rFonts w:ascii="Bookman Old Style" w:hAnsi="Bookman Old Style"/>
        </w:rPr>
        <w:tab/>
      </w:r>
      <w:r>
        <w:rPr>
          <w:rFonts w:ascii="Bookman Old Style" w:hAnsi="Bookman Old Style"/>
        </w:rPr>
        <w:t>:</w:t>
      </w:r>
      <w:r>
        <w:rPr>
          <w:rFonts w:ascii="Bookman Old Style" w:hAnsi="Bookman Old Style"/>
        </w:rPr>
        <w:tab/>
      </w:r>
      <w:r>
        <w:rPr>
          <w:rFonts w:ascii="Bookman Old Style" w:hAnsi="Bookman Old Style"/>
          <w:lang w:val="da-DK"/>
        </w:rPr>
        <w:t>Apabila dikemudian hari ternyata terdapat kekeliruan dalam Keputusan Lurah Desa ini akan diperbaiki sebagaimana mestinya;</w:t>
      </w:r>
    </w:p>
    <w:p>
      <w:pPr>
        <w:pStyle w:val="4"/>
        <w:tabs>
          <w:tab w:val="left" w:pos="1620"/>
          <w:tab w:val="left" w:pos="2160"/>
        </w:tabs>
        <w:ind w:left="1980" w:hanging="1980"/>
        <w:jc w:val="both"/>
        <w:rPr>
          <w:rFonts w:ascii="Bookman Old Style" w:hAnsi="Bookman Old Style"/>
        </w:rPr>
      </w:pPr>
      <w:r>
        <w:rPr>
          <w:rFonts w:ascii="Bookman Old Style" w:hAnsi="Bookman Old Style"/>
          <w:b/>
          <w:bCs/>
          <w:lang w:val="da-DK"/>
        </w:rPr>
        <w:t>KELIMA</w:t>
      </w:r>
      <w:r>
        <w:rPr>
          <w:rFonts w:ascii="Bookman Old Style" w:hAnsi="Bookman Old Style"/>
          <w:lang w:val="da-DK"/>
        </w:rPr>
        <w:tab/>
      </w:r>
      <w:r>
        <w:rPr>
          <w:rFonts w:ascii="Bookman Old Style" w:hAnsi="Bookman Old Style"/>
          <w:lang w:val="da-DK"/>
        </w:rPr>
        <w:t>:</w:t>
      </w:r>
      <w:r>
        <w:rPr>
          <w:rFonts w:ascii="Bookman Old Style" w:hAnsi="Bookman Old Style"/>
          <w:lang w:val="da-DK"/>
        </w:rPr>
        <w:tab/>
      </w:r>
      <w:r>
        <w:rPr>
          <w:rFonts w:ascii="Bookman Old Style" w:hAnsi="Bookman Old Style"/>
        </w:rPr>
        <w:t>Keputusan Lurah Desa ini berlaku sejak tanggal ditetapkan.</w:t>
      </w:r>
    </w:p>
    <w:p>
      <w:pPr>
        <w:pStyle w:val="4"/>
        <w:tabs>
          <w:tab w:val="left" w:pos="1620"/>
          <w:tab w:val="left" w:pos="2160"/>
        </w:tabs>
        <w:ind w:left="1980" w:hanging="1980"/>
        <w:jc w:val="both"/>
        <w:rPr>
          <w:rFonts w:ascii="Bookman Old Style" w:hAnsi="Bookman Old Style"/>
          <w:lang w:val="da-DK"/>
        </w:rPr>
      </w:pPr>
    </w:p>
    <w:p>
      <w:pPr>
        <w:pStyle w:val="4"/>
        <w:tabs>
          <w:tab w:val="left" w:pos="1620"/>
          <w:tab w:val="left" w:pos="2160"/>
        </w:tabs>
        <w:jc w:val="both"/>
        <w:rPr>
          <w:rFonts w:ascii="Bookman Old Style" w:hAnsi="Bookman Old Style"/>
          <w:sz w:val="10"/>
          <w:szCs w:val="10"/>
        </w:rPr>
      </w:pPr>
    </w:p>
    <w:p>
      <w:pPr>
        <w:pStyle w:val="4"/>
        <w:ind w:left="4320" w:firstLine="720"/>
        <w:rPr>
          <w:rFonts w:ascii="Bookman Old Style" w:hAnsi="Bookman Old Style"/>
        </w:rPr>
      </w:pPr>
      <w:r>
        <w:rPr>
          <w:rFonts w:ascii="Bookman Old Style" w:hAnsi="Bookman Old Style"/>
        </w:rPr>
        <w:t>Ditetapkan di   Bangunjiwo</w:t>
      </w:r>
    </w:p>
    <w:p>
      <w:pPr>
        <w:pStyle w:val="4"/>
        <w:ind w:left="4320" w:firstLine="720"/>
        <w:rPr>
          <w:rFonts w:ascii="Bookman Old Style" w:hAnsi="Bookman Old Style"/>
        </w:rPr>
      </w:pPr>
      <w:r>
        <w:rPr>
          <w:rFonts w:ascii="Bookman Old Style" w:hAnsi="Bookman Old Style"/>
        </w:rPr>
        <w:t xml:space="preserve">Pada Tanggal   31 Desember 2019                                                                                                                                                                       </w:t>
      </w:r>
    </w:p>
    <w:p>
      <w:pPr>
        <w:pStyle w:val="4"/>
        <w:ind w:left="4320" w:firstLine="720"/>
        <w:rPr>
          <w:rFonts w:ascii="Bookman Old Style" w:hAnsi="Bookman Old Style"/>
          <w:sz w:val="10"/>
          <w:szCs w:val="10"/>
        </w:rPr>
      </w:pPr>
    </w:p>
    <w:p>
      <w:pPr>
        <w:pStyle w:val="4"/>
        <w:ind w:left="4320" w:firstLine="720"/>
        <w:rPr>
          <w:rFonts w:ascii="Bookman Old Style" w:hAnsi="Bookman Old Style"/>
        </w:rPr>
      </w:pPr>
      <w:r>
        <w:rPr>
          <w:rFonts w:ascii="Bookman Old Style" w:hAnsi="Bookman Old Style"/>
        </w:rPr>
        <w:t xml:space="preserve">  LURAH DESA BANGUNJIWO,</w:t>
      </w:r>
    </w:p>
    <w:p>
      <w:pPr>
        <w:pStyle w:val="4"/>
        <w:rPr>
          <w:rFonts w:ascii="Bookman Old Style" w:hAnsi="Bookman Old Style"/>
        </w:rPr>
      </w:pPr>
    </w:p>
    <w:p>
      <w:pPr>
        <w:pStyle w:val="4"/>
        <w:rPr>
          <w:rFonts w:ascii="Bookman Old Style" w:hAnsi="Bookman Old Style"/>
        </w:rPr>
      </w:pPr>
    </w:p>
    <w:p>
      <w:pPr>
        <w:pStyle w:val="4"/>
        <w:rPr>
          <w:rFonts w:ascii="Bookman Old Style" w:hAnsi="Bookman Old Style"/>
        </w:rPr>
      </w:pPr>
    </w:p>
    <w:p>
      <w:pPr>
        <w:pStyle w:val="4"/>
        <w:ind w:left="4320" w:firstLine="720"/>
        <w:rPr>
          <w:rFonts w:ascii="Bookman Old Style" w:hAnsi="Bookman Old Style"/>
          <w:b/>
        </w:rPr>
      </w:pPr>
      <w:r>
        <w:rPr>
          <w:rFonts w:ascii="Bookman Old Style" w:hAnsi="Bookman Old Style"/>
        </w:rPr>
        <w:t xml:space="preserve">               </w:t>
      </w:r>
      <w:r>
        <w:rPr>
          <w:rFonts w:ascii="Bookman Old Style" w:hAnsi="Bookman Old Style"/>
          <w:b/>
        </w:rPr>
        <w:t>WIJI HARINI</w:t>
      </w:r>
    </w:p>
    <w:p>
      <w:pPr>
        <w:pStyle w:val="4"/>
        <w:ind w:left="4320" w:firstLine="720"/>
        <w:rPr>
          <w:rFonts w:ascii="Bookman Old Style" w:hAnsi="Bookman Old Style"/>
          <w:b/>
        </w:rPr>
      </w:pPr>
    </w:p>
    <w:p>
      <w:pPr>
        <w:pStyle w:val="4"/>
        <w:ind w:left="4320" w:firstLine="720"/>
        <w:rPr>
          <w:rFonts w:ascii="Bookman Old Style" w:hAnsi="Bookman Old Style"/>
          <w:b/>
        </w:rPr>
      </w:pPr>
    </w:p>
    <w:p>
      <w:pPr>
        <w:pStyle w:val="4"/>
        <w:rPr>
          <w:rFonts w:ascii="Bookman Old Style" w:hAnsi="Bookman Old Style"/>
        </w:rPr>
      </w:pPr>
      <w:r>
        <w:rPr>
          <w:rFonts w:ascii="Bookman Old Style" w:hAnsi="Bookman Old Style"/>
        </w:rPr>
        <w:t>Salinan Keputusan ini disampaikan Kepada Yth. :</w:t>
      </w:r>
    </w:p>
    <w:p>
      <w:pPr>
        <w:pStyle w:val="4"/>
        <w:rPr>
          <w:rFonts w:ascii="Bookman Old Style" w:hAnsi="Bookman Old Style"/>
        </w:rPr>
      </w:pPr>
      <w:r>
        <w:rPr>
          <w:rFonts w:ascii="Bookman Old Style" w:hAnsi="Bookman Old Style"/>
        </w:rPr>
        <w:t>1. Bupati Bantul;</w:t>
      </w:r>
    </w:p>
    <w:p>
      <w:pPr>
        <w:pStyle w:val="4"/>
        <w:rPr>
          <w:rFonts w:ascii="Bookman Old Style" w:hAnsi="Bookman Old Style"/>
        </w:rPr>
      </w:pPr>
      <w:r>
        <w:rPr>
          <w:rFonts w:ascii="Bookman Old Style" w:hAnsi="Bookman Old Style"/>
        </w:rPr>
        <w:t>2. Kepala Bagian Pemerintahan Desa Setda Kabupaten Bantul;</w:t>
      </w:r>
    </w:p>
    <w:p>
      <w:pPr>
        <w:pStyle w:val="4"/>
        <w:rPr>
          <w:rFonts w:ascii="Bookman Old Style" w:hAnsi="Bookman Old Style"/>
        </w:rPr>
      </w:pPr>
      <w:r>
        <w:rPr>
          <w:rFonts w:ascii="Bookman Old Style" w:hAnsi="Bookman Old Style"/>
        </w:rPr>
        <w:t>3. Camat Kasihan;</w:t>
      </w:r>
    </w:p>
    <w:p>
      <w:pPr>
        <w:pStyle w:val="4"/>
        <w:rPr>
          <w:rFonts w:ascii="Bookman Old Style" w:hAnsi="Bookman Old Style"/>
        </w:rPr>
      </w:pPr>
      <w:r>
        <w:rPr>
          <w:rFonts w:ascii="Bookman Old Style" w:hAnsi="Bookman Old Style"/>
        </w:rPr>
        <w:t>4. Ketua BPD Desa Bangunjiwo;</w:t>
      </w:r>
    </w:p>
    <w:p>
      <w:pPr>
        <w:pStyle w:val="4"/>
        <w:rPr>
          <w:rFonts w:ascii="Bookman Old Style" w:hAnsi="Bookman Old Style"/>
          <w:lang w:val="da-DK"/>
        </w:rPr>
      </w:pPr>
      <w:r>
        <w:rPr>
          <w:rFonts w:ascii="Bookman Old Style" w:hAnsi="Bookman Old Style"/>
          <w:lang w:val="da-DK"/>
        </w:rPr>
        <w:t>5. Yang Bersangkutan ;</w:t>
      </w:r>
    </w:p>
    <w:p>
      <w:pPr>
        <w:rPr>
          <w:sz w:val="24"/>
          <w:szCs w:val="24"/>
        </w:rPr>
      </w:pPr>
      <w:r>
        <w:rPr>
          <w:rFonts w:ascii="Bookman Old Style" w:hAnsi="Bookman Old Style"/>
          <w:sz w:val="24"/>
          <w:szCs w:val="24"/>
          <w:lang w:val="da-DK"/>
        </w:rPr>
        <w:t xml:space="preserve">    untuk diketahui dan/atau dipergunakan  sebagaimana semestinya</w:t>
      </w:r>
    </w:p>
    <w:p/>
    <w:p/>
    <w:sectPr>
      <w:pgSz w:w="12240" w:h="20160"/>
      <w:pgMar w:top="72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F95"/>
    <w:multiLevelType w:val="multilevel"/>
    <w:tmpl w:val="072A7F95"/>
    <w:lvl w:ilvl="0" w:tentative="0">
      <w:start w:val="2"/>
      <w:numFmt w:val="decimal"/>
      <w:lvlText w:val="%1."/>
      <w:lvlJc w:val="left"/>
      <w:pPr>
        <w:tabs>
          <w:tab w:val="left" w:pos="2040"/>
        </w:tabs>
        <w:ind w:left="2040" w:hanging="360"/>
      </w:pPr>
      <w:rPr>
        <w:rFonts w:hint="default" w:cs="Times New Roman"/>
      </w:rPr>
    </w:lvl>
    <w:lvl w:ilvl="1" w:tentative="0">
      <w:start w:val="1"/>
      <w:numFmt w:val="lowerLetter"/>
      <w:lvlText w:val="%2."/>
      <w:lvlJc w:val="left"/>
      <w:pPr>
        <w:tabs>
          <w:tab w:val="left" w:pos="2760"/>
        </w:tabs>
        <w:ind w:left="2760" w:hanging="360"/>
      </w:pPr>
      <w:rPr>
        <w:rFonts w:cs="Times New Roman"/>
      </w:rPr>
    </w:lvl>
    <w:lvl w:ilvl="2" w:tentative="0">
      <w:start w:val="1"/>
      <w:numFmt w:val="lowerRoman"/>
      <w:lvlText w:val="%3."/>
      <w:lvlJc w:val="right"/>
      <w:pPr>
        <w:tabs>
          <w:tab w:val="left" w:pos="3480"/>
        </w:tabs>
        <w:ind w:left="3480" w:hanging="180"/>
      </w:pPr>
      <w:rPr>
        <w:rFonts w:cs="Times New Roman"/>
      </w:rPr>
    </w:lvl>
    <w:lvl w:ilvl="3" w:tentative="0">
      <w:start w:val="1"/>
      <w:numFmt w:val="decimal"/>
      <w:lvlText w:val="%4."/>
      <w:lvlJc w:val="left"/>
      <w:pPr>
        <w:tabs>
          <w:tab w:val="left" w:pos="4200"/>
        </w:tabs>
        <w:ind w:left="4200" w:hanging="360"/>
      </w:pPr>
      <w:rPr>
        <w:rFonts w:cs="Times New Roman"/>
      </w:rPr>
    </w:lvl>
    <w:lvl w:ilvl="4" w:tentative="0">
      <w:start w:val="1"/>
      <w:numFmt w:val="lowerLetter"/>
      <w:lvlText w:val="%5."/>
      <w:lvlJc w:val="left"/>
      <w:pPr>
        <w:tabs>
          <w:tab w:val="left" w:pos="4920"/>
        </w:tabs>
        <w:ind w:left="4920" w:hanging="360"/>
      </w:pPr>
      <w:rPr>
        <w:rFonts w:cs="Times New Roman"/>
      </w:rPr>
    </w:lvl>
    <w:lvl w:ilvl="5" w:tentative="0">
      <w:start w:val="1"/>
      <w:numFmt w:val="lowerRoman"/>
      <w:lvlText w:val="%6."/>
      <w:lvlJc w:val="right"/>
      <w:pPr>
        <w:tabs>
          <w:tab w:val="left" w:pos="5640"/>
        </w:tabs>
        <w:ind w:left="5640" w:hanging="180"/>
      </w:pPr>
      <w:rPr>
        <w:rFonts w:cs="Times New Roman"/>
      </w:rPr>
    </w:lvl>
    <w:lvl w:ilvl="6" w:tentative="0">
      <w:start w:val="1"/>
      <w:numFmt w:val="decimal"/>
      <w:lvlText w:val="%7."/>
      <w:lvlJc w:val="left"/>
      <w:pPr>
        <w:tabs>
          <w:tab w:val="left" w:pos="6360"/>
        </w:tabs>
        <w:ind w:left="6360" w:hanging="360"/>
      </w:pPr>
      <w:rPr>
        <w:rFonts w:cs="Times New Roman"/>
      </w:rPr>
    </w:lvl>
    <w:lvl w:ilvl="7" w:tentative="0">
      <w:start w:val="1"/>
      <w:numFmt w:val="lowerLetter"/>
      <w:lvlText w:val="%8."/>
      <w:lvlJc w:val="left"/>
      <w:pPr>
        <w:tabs>
          <w:tab w:val="left" w:pos="7080"/>
        </w:tabs>
        <w:ind w:left="7080" w:hanging="360"/>
      </w:pPr>
      <w:rPr>
        <w:rFonts w:cs="Times New Roman"/>
      </w:rPr>
    </w:lvl>
    <w:lvl w:ilvl="8" w:tentative="0">
      <w:start w:val="1"/>
      <w:numFmt w:val="lowerRoman"/>
      <w:lvlText w:val="%9."/>
      <w:lvlJc w:val="right"/>
      <w:pPr>
        <w:tabs>
          <w:tab w:val="left" w:pos="7800"/>
        </w:tabs>
        <w:ind w:left="7800" w:hanging="180"/>
      </w:pPr>
      <w:rPr>
        <w:rFonts w:cs="Times New Roman"/>
      </w:rPr>
    </w:lvl>
  </w:abstractNum>
  <w:abstractNum w:abstractNumId="1">
    <w:nsid w:val="4BAB2F94"/>
    <w:multiLevelType w:val="multilevel"/>
    <w:tmpl w:val="4BAB2F94"/>
    <w:lvl w:ilvl="0" w:tentative="0">
      <w:start w:val="2"/>
      <w:numFmt w:val="lowerLetter"/>
      <w:lvlText w:val="%1."/>
      <w:lvlJc w:val="left"/>
      <w:pPr>
        <w:tabs>
          <w:tab w:val="left" w:pos="2160"/>
        </w:tabs>
        <w:ind w:left="2160" w:hanging="360"/>
      </w:pPr>
      <w:rPr>
        <w:rFonts w:hint="default"/>
      </w:rPr>
    </w:lvl>
    <w:lvl w:ilvl="1" w:tentative="0">
      <w:start w:val="1"/>
      <w:numFmt w:val="lowerLetter"/>
      <w:lvlText w:val="%2."/>
      <w:lvlJc w:val="left"/>
      <w:pPr>
        <w:tabs>
          <w:tab w:val="left" w:pos="2880"/>
        </w:tabs>
        <w:ind w:left="2880" w:hanging="360"/>
      </w:pPr>
    </w:lvl>
    <w:lvl w:ilvl="2" w:tentative="0">
      <w:start w:val="1"/>
      <w:numFmt w:val="lowerRoman"/>
      <w:lvlText w:val="%3."/>
      <w:lvlJc w:val="right"/>
      <w:pPr>
        <w:tabs>
          <w:tab w:val="left" w:pos="3600"/>
        </w:tabs>
        <w:ind w:left="3600" w:hanging="180"/>
      </w:pPr>
    </w:lvl>
    <w:lvl w:ilvl="3" w:tentative="0">
      <w:start w:val="1"/>
      <w:numFmt w:val="decimal"/>
      <w:lvlText w:val="%4."/>
      <w:lvlJc w:val="left"/>
      <w:pPr>
        <w:tabs>
          <w:tab w:val="left" w:pos="4320"/>
        </w:tabs>
        <w:ind w:left="4320" w:hanging="360"/>
      </w:pPr>
    </w:lvl>
    <w:lvl w:ilvl="4" w:tentative="0">
      <w:start w:val="1"/>
      <w:numFmt w:val="lowerLetter"/>
      <w:lvlText w:val="%5."/>
      <w:lvlJc w:val="left"/>
      <w:pPr>
        <w:tabs>
          <w:tab w:val="left" w:pos="5040"/>
        </w:tabs>
        <w:ind w:left="5040" w:hanging="360"/>
      </w:pPr>
    </w:lvl>
    <w:lvl w:ilvl="5" w:tentative="0">
      <w:start w:val="1"/>
      <w:numFmt w:val="lowerRoman"/>
      <w:lvlText w:val="%6."/>
      <w:lvlJc w:val="right"/>
      <w:pPr>
        <w:tabs>
          <w:tab w:val="left" w:pos="5760"/>
        </w:tabs>
        <w:ind w:left="5760" w:hanging="180"/>
      </w:pPr>
    </w:lvl>
    <w:lvl w:ilvl="6" w:tentative="0">
      <w:start w:val="1"/>
      <w:numFmt w:val="decimal"/>
      <w:lvlText w:val="%7."/>
      <w:lvlJc w:val="left"/>
      <w:pPr>
        <w:tabs>
          <w:tab w:val="left" w:pos="6480"/>
        </w:tabs>
        <w:ind w:left="6480" w:hanging="360"/>
      </w:pPr>
    </w:lvl>
    <w:lvl w:ilvl="7" w:tentative="0">
      <w:start w:val="1"/>
      <w:numFmt w:val="lowerLetter"/>
      <w:lvlText w:val="%8."/>
      <w:lvlJc w:val="left"/>
      <w:pPr>
        <w:tabs>
          <w:tab w:val="left" w:pos="7200"/>
        </w:tabs>
        <w:ind w:left="7200" w:hanging="360"/>
      </w:pPr>
    </w:lvl>
    <w:lvl w:ilvl="8" w:tentative="0">
      <w:start w:val="1"/>
      <w:numFmt w:val="lowerRoman"/>
      <w:lvlText w:val="%9."/>
      <w:lvlJc w:val="right"/>
      <w:pPr>
        <w:tabs>
          <w:tab w:val="left"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55"/>
    <w:rsid w:val="00133399"/>
    <w:rsid w:val="00512ABE"/>
    <w:rsid w:val="0066248C"/>
    <w:rsid w:val="00B074AC"/>
    <w:rsid w:val="00E81A55"/>
    <w:rsid w:val="27E73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paragraph" w:styleId="2">
    <w:name w:val="heading 1"/>
    <w:basedOn w:val="1"/>
    <w:next w:val="1"/>
    <w:link w:val="8"/>
    <w:qFormat/>
    <w:uiPriority w:val="0"/>
    <w:pPr>
      <w:keepNext/>
      <w:outlineLvl w:val="0"/>
    </w:pPr>
    <w:rPr>
      <w:sz w:val="24"/>
      <w:szCs w:val="24"/>
    </w:rPr>
  </w:style>
  <w:style w:type="paragraph" w:styleId="3">
    <w:name w:val="heading 2"/>
    <w:basedOn w:val="1"/>
    <w:next w:val="1"/>
    <w:link w:val="9"/>
    <w:qFormat/>
    <w:uiPriority w:val="0"/>
    <w:pPr>
      <w:keepNext/>
      <w:jc w:val="center"/>
      <w:outlineLvl w:val="1"/>
    </w:pPr>
    <w:rPr>
      <w:sz w:val="24"/>
      <w:szCs w:val="24"/>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2"/>
    <w:basedOn w:val="1"/>
    <w:link w:val="10"/>
    <w:uiPriority w:val="0"/>
    <w:rPr>
      <w:sz w:val="24"/>
      <w:szCs w:val="24"/>
    </w:rPr>
  </w:style>
  <w:style w:type="paragraph" w:styleId="5">
    <w:name w:val="Body Text Indent 3"/>
    <w:basedOn w:val="1"/>
    <w:link w:val="12"/>
    <w:semiHidden/>
    <w:unhideWhenUsed/>
    <w:uiPriority w:val="99"/>
    <w:pPr>
      <w:spacing w:after="120"/>
      <w:ind w:left="360"/>
    </w:pPr>
    <w:rPr>
      <w:sz w:val="16"/>
      <w:szCs w:val="16"/>
    </w:rPr>
  </w:style>
  <w:style w:type="character" w:customStyle="1" w:styleId="8">
    <w:name w:val="Heading 1 Char"/>
    <w:basedOn w:val="6"/>
    <w:link w:val="2"/>
    <w:uiPriority w:val="0"/>
    <w:rPr>
      <w:rFonts w:ascii="Times New Roman" w:hAnsi="Times New Roman" w:eastAsia="Times New Roman" w:cs="Times New Roman"/>
      <w:sz w:val="24"/>
      <w:szCs w:val="24"/>
    </w:rPr>
  </w:style>
  <w:style w:type="character" w:customStyle="1" w:styleId="9">
    <w:name w:val="Heading 2 Char"/>
    <w:basedOn w:val="6"/>
    <w:link w:val="3"/>
    <w:uiPriority w:val="0"/>
    <w:rPr>
      <w:rFonts w:ascii="Times New Roman" w:hAnsi="Times New Roman" w:eastAsia="Times New Roman" w:cs="Times New Roman"/>
      <w:sz w:val="24"/>
      <w:szCs w:val="24"/>
    </w:rPr>
  </w:style>
  <w:style w:type="character" w:customStyle="1" w:styleId="10">
    <w:name w:val="Body Text 2 Char"/>
    <w:basedOn w:val="6"/>
    <w:link w:val="4"/>
    <w:uiPriority w:val="0"/>
    <w:rPr>
      <w:rFonts w:ascii="Times New Roman" w:hAnsi="Times New Roman" w:eastAsia="Times New Roman" w:cs="Times New Roman"/>
      <w:sz w:val="24"/>
      <w:szCs w:val="24"/>
    </w:rPr>
  </w:style>
  <w:style w:type="paragraph" w:styleId="11">
    <w:name w:val="List Paragraph"/>
    <w:basedOn w:val="1"/>
    <w:qFormat/>
    <w:uiPriority w:val="34"/>
    <w:pPr>
      <w:ind w:left="720"/>
    </w:pPr>
  </w:style>
  <w:style w:type="character" w:customStyle="1" w:styleId="12">
    <w:name w:val="Body Text Indent 3 Char"/>
    <w:basedOn w:val="6"/>
    <w:link w:val="5"/>
    <w:semiHidden/>
    <w:uiPriority w:val="99"/>
    <w:rPr>
      <w:rFonts w:ascii="Times New Roman" w:hAnsi="Times New Roman" w:eastAsia="Times New Roman" w:cs="Times New Roman"/>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1241</Words>
  <Characters>7077</Characters>
  <Lines>58</Lines>
  <Paragraphs>16</Paragraphs>
  <TotalTime>0</TotalTime>
  <ScaleCrop>false</ScaleCrop>
  <LinksUpToDate>false</LinksUpToDate>
  <CharactersWithSpaces>8302</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2019-01-30T01:57:00Z</dcterms:created>
  <dc:creator>useRR</dc:creator>
  <cp:lastModifiedBy>416</cp:lastModifiedBy>
  <dcterms:modified xsi:type="dcterms:W3CDTF">2020-01-06T07:15:12Z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